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001" w:rsidRPr="00A6205A" w:rsidRDefault="00903F5A" w:rsidP="00A6205A">
      <w:pPr>
        <w:ind w:left="360"/>
        <w:jc w:val="center"/>
        <w:rPr>
          <w:rFonts w:ascii="Arial" w:hAnsi="Arial" w:cs="Arial"/>
          <w:b/>
          <w:u w:val="single"/>
        </w:rPr>
      </w:pPr>
      <w:r w:rsidRPr="00A6205A">
        <w:rPr>
          <w:rFonts w:ascii="Arial" w:hAnsi="Arial" w:cs="Arial"/>
          <w:b/>
          <w:u w:val="single"/>
        </w:rPr>
        <w:t>2017 RFP APPROPRIATIONS AND POLICIES</w:t>
      </w:r>
    </w:p>
    <w:p w:rsidR="00A6205A" w:rsidRDefault="00A6205A" w:rsidP="00A6205A">
      <w:pPr>
        <w:rPr>
          <w:rFonts w:ascii="Arial" w:hAnsi="Arial" w:cs="Arial"/>
          <w:b/>
          <w:u w:val="single"/>
        </w:rPr>
      </w:pPr>
    </w:p>
    <w:p w:rsidR="00903F5A" w:rsidRPr="00D65A1D" w:rsidRDefault="00FB351E" w:rsidP="00A6205A">
      <w:pPr>
        <w:rPr>
          <w:rFonts w:ascii="Arial" w:hAnsi="Arial" w:cs="Arial"/>
          <w:u w:val="single"/>
        </w:rPr>
      </w:pPr>
      <w:r w:rsidRPr="00D65A1D">
        <w:rPr>
          <w:rFonts w:ascii="Arial" w:hAnsi="Arial" w:cs="Arial"/>
          <w:u w:val="single"/>
        </w:rPr>
        <w:t>City of Coral Gables RFP</w:t>
      </w:r>
    </w:p>
    <w:p w:rsidR="00FB351E" w:rsidRPr="00D65A1D" w:rsidRDefault="00FB351E" w:rsidP="00A6205A">
      <w:pPr>
        <w:rPr>
          <w:rFonts w:ascii="Arial" w:hAnsi="Arial" w:cs="Arial"/>
          <w:sz w:val="22"/>
          <w:szCs w:val="22"/>
        </w:rPr>
      </w:pPr>
    </w:p>
    <w:p w:rsidR="00FB351E" w:rsidRPr="00D65A1D" w:rsidRDefault="00FB351E" w:rsidP="00A6205A">
      <w:pPr>
        <w:rPr>
          <w:rFonts w:ascii="Arial" w:hAnsi="Arial" w:cs="Arial"/>
          <w:b/>
          <w:sz w:val="22"/>
          <w:szCs w:val="22"/>
        </w:rPr>
      </w:pPr>
      <w:r w:rsidRPr="00D65A1D">
        <w:rPr>
          <w:rFonts w:ascii="Arial" w:hAnsi="Arial" w:cs="Arial"/>
          <w:b/>
          <w:sz w:val="22"/>
          <w:szCs w:val="22"/>
        </w:rPr>
        <w:t>Recent State Lobbying Successes:</w:t>
      </w:r>
    </w:p>
    <w:p w:rsidR="00A6205A" w:rsidRPr="00D65A1D" w:rsidRDefault="00A6205A" w:rsidP="00A6205A">
      <w:pPr>
        <w:rPr>
          <w:rFonts w:ascii="Arial" w:hAnsi="Arial" w:cs="Arial"/>
          <w:sz w:val="22"/>
          <w:szCs w:val="22"/>
        </w:rPr>
      </w:pPr>
    </w:p>
    <w:p w:rsidR="00FB351E" w:rsidRPr="00D65A1D" w:rsidRDefault="00FB351E" w:rsidP="00A6205A">
      <w:pPr>
        <w:rPr>
          <w:rFonts w:ascii="Arial" w:hAnsi="Arial" w:cs="Arial"/>
          <w:sz w:val="22"/>
          <w:szCs w:val="22"/>
        </w:rPr>
      </w:pPr>
      <w:r w:rsidRPr="00D65A1D">
        <w:rPr>
          <w:rFonts w:ascii="Arial" w:hAnsi="Arial" w:cs="Arial"/>
          <w:sz w:val="22"/>
          <w:szCs w:val="22"/>
        </w:rPr>
        <w:t>City of Hollywood</w:t>
      </w:r>
      <w:r w:rsidR="005132FC" w:rsidRPr="00D65A1D">
        <w:rPr>
          <w:rFonts w:ascii="Arial" w:hAnsi="Arial" w:cs="Arial"/>
          <w:sz w:val="22"/>
          <w:szCs w:val="22"/>
        </w:rPr>
        <w:t>:</w:t>
      </w:r>
    </w:p>
    <w:p w:rsidR="00A6205A" w:rsidRPr="00D65A1D" w:rsidRDefault="00A6205A" w:rsidP="00A6205A">
      <w:pPr>
        <w:rPr>
          <w:rFonts w:ascii="Arial" w:hAnsi="Arial" w:cs="Arial"/>
          <w:b/>
          <w:sz w:val="22"/>
          <w:szCs w:val="22"/>
        </w:rPr>
      </w:pPr>
    </w:p>
    <w:p w:rsidR="00A6205A" w:rsidRPr="00D65A1D" w:rsidRDefault="00FB351E" w:rsidP="00A6205A">
      <w:pPr>
        <w:rPr>
          <w:rFonts w:ascii="Arial" w:hAnsi="Arial" w:cs="Arial"/>
          <w:sz w:val="22"/>
          <w:szCs w:val="22"/>
        </w:rPr>
      </w:pPr>
      <w:r w:rsidRPr="00D65A1D">
        <w:rPr>
          <w:rFonts w:ascii="Arial" w:hAnsi="Arial" w:cs="Arial"/>
          <w:sz w:val="22"/>
          <w:szCs w:val="22"/>
        </w:rPr>
        <w:t>For many years we worked on statutory changes to the Ocean Outfall mandates that would provide Hollywood some relief on the hundreds of millions of dollars that compliance would cost. Several years ago, the team advocated to change State law regarding “wet weather events” that would relieve Hollywood of having to build over $100M of infrastructure. The statute requires a reuse system that is environmentally, economically, and technically feasible to provide 60 percent reuse. For many months, we discussed with Department of Environment a variety of highly complex issues related uniquely to Hollywood and the extraordinary high chloride level in its water that would make meeting this requirement not environmentally, economically, and technically feasible. Some estimates were as high as $300M. Working together with Hollywood, Brown and Caldwell (the City’s Ocean Outfall compliance engineers) and Department of Environment, the City of Hollywood was granted relief from the 60% reuse requirement. The estimated savings to Hollywood are</w:t>
      </w:r>
      <w:r w:rsidR="00A6205A" w:rsidRPr="00D65A1D">
        <w:rPr>
          <w:rFonts w:ascii="Arial" w:hAnsi="Arial" w:cs="Arial"/>
          <w:sz w:val="22"/>
          <w:szCs w:val="22"/>
        </w:rPr>
        <w:t xml:space="preserve"> </w:t>
      </w:r>
      <w:r w:rsidRPr="00D65A1D">
        <w:rPr>
          <w:rFonts w:ascii="Arial" w:hAnsi="Arial" w:cs="Arial"/>
          <w:sz w:val="22"/>
          <w:szCs w:val="22"/>
        </w:rPr>
        <w:t xml:space="preserve">approximately $200,000,000. </w:t>
      </w:r>
    </w:p>
    <w:p w:rsidR="005132FC" w:rsidRPr="00D65A1D" w:rsidRDefault="005132FC" w:rsidP="00A6205A">
      <w:pPr>
        <w:rPr>
          <w:rFonts w:ascii="Arial" w:hAnsi="Arial" w:cs="Arial"/>
          <w:sz w:val="22"/>
          <w:szCs w:val="22"/>
        </w:rPr>
      </w:pPr>
    </w:p>
    <w:p w:rsidR="00A6205A" w:rsidRPr="00D65A1D" w:rsidRDefault="00A6205A" w:rsidP="00A6205A">
      <w:pPr>
        <w:rPr>
          <w:rFonts w:ascii="Arial" w:hAnsi="Arial" w:cs="Arial"/>
          <w:sz w:val="22"/>
          <w:szCs w:val="22"/>
        </w:rPr>
      </w:pPr>
      <w:r w:rsidRPr="00D65A1D">
        <w:rPr>
          <w:rFonts w:ascii="Arial" w:hAnsi="Arial" w:cs="Arial"/>
          <w:sz w:val="22"/>
          <w:szCs w:val="22"/>
        </w:rPr>
        <w:t>City of Miami</w:t>
      </w:r>
      <w:r w:rsidR="005132FC" w:rsidRPr="00D65A1D">
        <w:rPr>
          <w:rFonts w:ascii="Arial" w:hAnsi="Arial" w:cs="Arial"/>
          <w:sz w:val="22"/>
          <w:szCs w:val="22"/>
        </w:rPr>
        <w:t>:</w:t>
      </w:r>
    </w:p>
    <w:p w:rsidR="00A6205A" w:rsidRPr="00D65A1D" w:rsidRDefault="00A6205A" w:rsidP="00A6205A">
      <w:pPr>
        <w:rPr>
          <w:rFonts w:ascii="Arial" w:hAnsi="Arial" w:cs="Arial"/>
          <w:sz w:val="22"/>
          <w:szCs w:val="22"/>
        </w:rPr>
      </w:pPr>
    </w:p>
    <w:p w:rsidR="00FB351E" w:rsidRPr="00D65A1D" w:rsidRDefault="00A6205A" w:rsidP="00A6205A">
      <w:pPr>
        <w:rPr>
          <w:rFonts w:ascii="Arial" w:hAnsi="Arial" w:cs="Arial"/>
          <w:sz w:val="22"/>
          <w:szCs w:val="22"/>
        </w:rPr>
      </w:pPr>
      <w:r w:rsidRPr="00D65A1D">
        <w:rPr>
          <w:rFonts w:ascii="Arial" w:hAnsi="Arial" w:cs="Arial"/>
          <w:sz w:val="22"/>
          <w:szCs w:val="22"/>
        </w:rPr>
        <w:t xml:space="preserve">Our State Lobbying team has a depth of knowledge in particular with infrastructure projects. Our team successfully worked on securing a $1.2 million dollar appropriation for a Citywide </w:t>
      </w:r>
      <w:proofErr w:type="spellStart"/>
      <w:r w:rsidRPr="00D65A1D">
        <w:rPr>
          <w:rFonts w:ascii="Arial" w:hAnsi="Arial" w:cs="Arial"/>
          <w:sz w:val="22"/>
          <w:szCs w:val="22"/>
        </w:rPr>
        <w:t>Stormwater</w:t>
      </w:r>
      <w:proofErr w:type="spellEnd"/>
      <w:r w:rsidRPr="00D65A1D">
        <w:rPr>
          <w:rFonts w:ascii="Arial" w:hAnsi="Arial" w:cs="Arial"/>
          <w:sz w:val="22"/>
          <w:szCs w:val="22"/>
        </w:rPr>
        <w:t xml:space="preserve"> Masterplan which will assist in mitigating flooding throughout the city. Our team also worked closely with the Florida Department of Transportation as well as Governor Scott’s office in order to extend the state’s contribution to the New Starts Program for local transportation projects. This was our first year representing the City of Miami.</w:t>
      </w:r>
    </w:p>
    <w:p w:rsidR="00A6205A" w:rsidRPr="00D65A1D" w:rsidRDefault="00A6205A" w:rsidP="00A6205A">
      <w:pPr>
        <w:rPr>
          <w:rFonts w:ascii="Arial" w:hAnsi="Arial" w:cs="Arial"/>
          <w:sz w:val="22"/>
          <w:szCs w:val="22"/>
        </w:rPr>
      </w:pPr>
    </w:p>
    <w:p w:rsidR="00A6205A" w:rsidRPr="00D65A1D" w:rsidRDefault="00A6205A" w:rsidP="00A6205A">
      <w:pPr>
        <w:rPr>
          <w:rFonts w:ascii="Arial" w:hAnsi="Arial" w:cs="Arial"/>
          <w:sz w:val="22"/>
          <w:szCs w:val="22"/>
        </w:rPr>
      </w:pPr>
      <w:r w:rsidRPr="00D65A1D">
        <w:rPr>
          <w:rFonts w:ascii="Arial" w:hAnsi="Arial" w:cs="Arial"/>
          <w:sz w:val="22"/>
          <w:szCs w:val="22"/>
        </w:rPr>
        <w:t>City of Cape Coral</w:t>
      </w:r>
      <w:r w:rsidR="005132FC" w:rsidRPr="00D65A1D">
        <w:rPr>
          <w:rFonts w:ascii="Arial" w:hAnsi="Arial" w:cs="Arial"/>
          <w:sz w:val="22"/>
          <w:szCs w:val="22"/>
        </w:rPr>
        <w:t>:</w:t>
      </w:r>
    </w:p>
    <w:p w:rsidR="00A6205A" w:rsidRPr="00D65A1D" w:rsidRDefault="00A6205A" w:rsidP="00A6205A">
      <w:pPr>
        <w:rPr>
          <w:rFonts w:ascii="Arial" w:hAnsi="Arial" w:cs="Arial"/>
          <w:sz w:val="22"/>
          <w:szCs w:val="22"/>
        </w:rPr>
      </w:pPr>
    </w:p>
    <w:p w:rsidR="00A6205A" w:rsidRPr="00D65A1D" w:rsidRDefault="00A6205A" w:rsidP="00A6205A">
      <w:pPr>
        <w:rPr>
          <w:rFonts w:ascii="Arial" w:hAnsi="Arial" w:cs="Arial"/>
          <w:sz w:val="22"/>
          <w:szCs w:val="22"/>
        </w:rPr>
      </w:pPr>
      <w:r w:rsidRPr="00D65A1D">
        <w:rPr>
          <w:rFonts w:ascii="Arial" w:hAnsi="Arial" w:cs="Arial"/>
          <w:sz w:val="22"/>
          <w:szCs w:val="22"/>
        </w:rPr>
        <w:t>The State Lobbying Team was successful in obtaining appropriations for the City of Cape Coral in the amounts of $790,135 for the Reclaimed Water Transmission Main Caloosahatchee River Crossing Project, $740,341 in State Housing Initiatives Partnership Program (“SHIP”) funds for affordable housing, and $3,850,000 for Burnt Store Road Widening. We successfully lobbied for inclusion of language in the local government pension bills (SB 246 and HB 7181) which specifically addressed the City’s maximum benefit pension plan which is expected to save the city over $120,000,000.</w:t>
      </w:r>
    </w:p>
    <w:p w:rsidR="00CD3D5B" w:rsidRPr="00D65A1D" w:rsidRDefault="00CD3D5B" w:rsidP="00A6205A">
      <w:pPr>
        <w:rPr>
          <w:rFonts w:ascii="Arial" w:hAnsi="Arial" w:cs="Arial"/>
          <w:sz w:val="22"/>
          <w:szCs w:val="22"/>
        </w:rPr>
      </w:pPr>
    </w:p>
    <w:p w:rsidR="0079507E" w:rsidRPr="00D65A1D" w:rsidRDefault="0079507E" w:rsidP="0079507E">
      <w:pPr>
        <w:rPr>
          <w:rFonts w:ascii="Arial" w:hAnsi="Arial" w:cs="Arial"/>
          <w:sz w:val="22"/>
          <w:szCs w:val="22"/>
        </w:rPr>
      </w:pPr>
      <w:r w:rsidRPr="00D65A1D">
        <w:rPr>
          <w:rFonts w:ascii="Arial" w:hAnsi="Arial" w:cs="Arial"/>
          <w:sz w:val="22"/>
          <w:szCs w:val="22"/>
        </w:rPr>
        <w:t>City of Pompano Beach:</w:t>
      </w:r>
    </w:p>
    <w:p w:rsidR="0079507E" w:rsidRPr="00D65A1D" w:rsidRDefault="0079507E" w:rsidP="0079507E">
      <w:pPr>
        <w:rPr>
          <w:rFonts w:ascii="Arial" w:hAnsi="Arial" w:cs="Arial"/>
          <w:sz w:val="22"/>
          <w:szCs w:val="22"/>
        </w:rPr>
      </w:pPr>
    </w:p>
    <w:p w:rsidR="0079507E" w:rsidRPr="00D65A1D" w:rsidRDefault="0079507E" w:rsidP="0079507E">
      <w:pPr>
        <w:rPr>
          <w:rFonts w:ascii="Arial" w:hAnsi="Arial" w:cs="Arial"/>
          <w:sz w:val="22"/>
          <w:szCs w:val="22"/>
        </w:rPr>
      </w:pPr>
      <w:r w:rsidRPr="00D65A1D">
        <w:rPr>
          <w:rFonts w:ascii="Arial" w:hAnsi="Arial" w:cs="Arial"/>
          <w:sz w:val="22"/>
          <w:szCs w:val="22"/>
        </w:rPr>
        <w:t>The Team assisted the City of Pompano Beach score a major legislative win in secure passage of the “White-</w:t>
      </w:r>
      <w:proofErr w:type="spellStart"/>
      <w:r w:rsidRPr="00D65A1D">
        <w:rPr>
          <w:rFonts w:ascii="Arial" w:hAnsi="Arial" w:cs="Arial"/>
          <w:sz w:val="22"/>
          <w:szCs w:val="22"/>
        </w:rPr>
        <w:t>Miskell</w:t>
      </w:r>
      <w:proofErr w:type="spellEnd"/>
      <w:r w:rsidRPr="00D65A1D">
        <w:rPr>
          <w:rFonts w:ascii="Arial" w:hAnsi="Arial" w:cs="Arial"/>
          <w:sz w:val="22"/>
          <w:szCs w:val="22"/>
        </w:rPr>
        <w:t xml:space="preserve"> Act,” which protects tourists and recreational consumers by reforming the parasailing industry in the wake of multiple deaths stemming from neglect by unregulated commercial operations there.</w:t>
      </w:r>
    </w:p>
    <w:p w:rsidR="00CD3D5B" w:rsidRPr="00D65A1D" w:rsidRDefault="00CD3D5B" w:rsidP="00A6205A">
      <w:pPr>
        <w:rPr>
          <w:rFonts w:ascii="Arial" w:hAnsi="Arial" w:cs="Arial"/>
          <w:sz w:val="22"/>
          <w:szCs w:val="22"/>
        </w:rPr>
      </w:pPr>
    </w:p>
    <w:p w:rsidR="0079507E" w:rsidRPr="00D65A1D" w:rsidRDefault="0079507E" w:rsidP="00A6205A">
      <w:pPr>
        <w:rPr>
          <w:rFonts w:ascii="Arial" w:hAnsi="Arial" w:cs="Arial"/>
          <w:sz w:val="22"/>
          <w:szCs w:val="22"/>
        </w:rPr>
      </w:pPr>
    </w:p>
    <w:p w:rsidR="00CD3D5B" w:rsidRPr="00D65A1D" w:rsidRDefault="00CD3D5B" w:rsidP="00A6205A">
      <w:pPr>
        <w:rPr>
          <w:rFonts w:ascii="Arial" w:hAnsi="Arial" w:cs="Arial"/>
          <w:b/>
          <w:sz w:val="22"/>
          <w:szCs w:val="22"/>
        </w:rPr>
      </w:pPr>
      <w:r w:rsidRPr="00D65A1D">
        <w:rPr>
          <w:rFonts w:ascii="Arial" w:hAnsi="Arial" w:cs="Arial"/>
          <w:b/>
          <w:sz w:val="22"/>
          <w:szCs w:val="22"/>
        </w:rPr>
        <w:t>Recent Federal Lobbying Successes:</w:t>
      </w:r>
    </w:p>
    <w:p w:rsidR="00CD3D5B" w:rsidRPr="00D65A1D" w:rsidRDefault="00CD3D5B" w:rsidP="00A6205A">
      <w:pPr>
        <w:rPr>
          <w:rFonts w:ascii="Arial" w:hAnsi="Arial" w:cs="Arial"/>
          <w:sz w:val="22"/>
          <w:szCs w:val="22"/>
        </w:rPr>
      </w:pPr>
    </w:p>
    <w:p w:rsidR="00CD3D5B" w:rsidRPr="00D65A1D" w:rsidRDefault="00CD3D5B" w:rsidP="00CD3D5B">
      <w:pPr>
        <w:rPr>
          <w:rFonts w:ascii="Arial" w:hAnsi="Arial" w:cs="Arial"/>
          <w:sz w:val="22"/>
          <w:szCs w:val="22"/>
        </w:rPr>
      </w:pPr>
      <w:r w:rsidRPr="00D65A1D">
        <w:rPr>
          <w:rFonts w:ascii="Arial" w:hAnsi="Arial" w:cs="Arial"/>
          <w:sz w:val="22"/>
          <w:szCs w:val="22"/>
        </w:rPr>
        <w:lastRenderedPageBreak/>
        <w:t>City of North Bay Village</w:t>
      </w:r>
      <w:r w:rsidR="005132FC" w:rsidRPr="00D65A1D">
        <w:rPr>
          <w:rFonts w:ascii="Arial" w:hAnsi="Arial" w:cs="Arial"/>
          <w:sz w:val="22"/>
          <w:szCs w:val="22"/>
        </w:rPr>
        <w:t>:</w:t>
      </w:r>
    </w:p>
    <w:p w:rsidR="005132FC" w:rsidRPr="00D65A1D" w:rsidRDefault="005132FC" w:rsidP="00CD3D5B">
      <w:pPr>
        <w:rPr>
          <w:rFonts w:ascii="Arial" w:hAnsi="Arial" w:cs="Arial"/>
          <w:sz w:val="22"/>
          <w:szCs w:val="22"/>
        </w:rPr>
      </w:pPr>
    </w:p>
    <w:p w:rsidR="00CD3D5B" w:rsidRPr="00D65A1D" w:rsidRDefault="00CD3D5B" w:rsidP="00CD3D5B">
      <w:pPr>
        <w:rPr>
          <w:rFonts w:ascii="Arial" w:hAnsi="Arial" w:cs="Arial"/>
          <w:sz w:val="22"/>
          <w:szCs w:val="22"/>
        </w:rPr>
      </w:pPr>
      <w:r w:rsidRPr="00D65A1D">
        <w:rPr>
          <w:rFonts w:ascii="Arial" w:hAnsi="Arial" w:cs="Arial"/>
          <w:sz w:val="22"/>
          <w:szCs w:val="22"/>
        </w:rPr>
        <w:t>For 42 years, wastewater from North Bay Village was pumped through the same pipe travelling more than two miles to Miami Beach to be processed. This force main pipeline rested on the floor of Biscayne Bay and was exposed to hazards such as impacts from boats. Damage to the pipe was accelerated by corrosion and age. This pipeline had caused six spill accidents and was causing continued environmental damage and health risks to North Bay Village and all the surrounding communities. Team members began working with North Bay Village to pursue federal funding. Working closely with Senator Bill Nelson and Congresswoman Debbie Wasserman Schultz’s office, we resubmitted the appropriations request and tirelessly worked the request through the process. After several years of work, North Bay Village received notification that they had been warded</w:t>
      </w:r>
    </w:p>
    <w:p w:rsidR="00CD3D5B" w:rsidRPr="00D65A1D" w:rsidRDefault="00CD3D5B" w:rsidP="00CD3D5B">
      <w:pPr>
        <w:rPr>
          <w:rFonts w:ascii="Arial" w:hAnsi="Arial" w:cs="Arial"/>
          <w:sz w:val="22"/>
          <w:szCs w:val="22"/>
        </w:rPr>
      </w:pPr>
      <w:r w:rsidRPr="00D65A1D">
        <w:rPr>
          <w:rFonts w:ascii="Arial" w:hAnsi="Arial" w:cs="Arial"/>
          <w:sz w:val="22"/>
          <w:szCs w:val="22"/>
        </w:rPr>
        <w:t>$4,655,012 to completely rehabilitate the existing 12,000 feet of 12-inch force main that crosses the Biscayne Bay.</w:t>
      </w:r>
    </w:p>
    <w:p w:rsidR="00CD3D5B" w:rsidRPr="00D65A1D" w:rsidRDefault="00CD3D5B" w:rsidP="00CD3D5B">
      <w:pPr>
        <w:rPr>
          <w:rFonts w:ascii="Arial" w:hAnsi="Arial" w:cs="Arial"/>
          <w:sz w:val="22"/>
          <w:szCs w:val="22"/>
        </w:rPr>
      </w:pPr>
    </w:p>
    <w:p w:rsidR="00CD3D5B" w:rsidRPr="00D65A1D" w:rsidRDefault="00CD3D5B" w:rsidP="00CD3D5B">
      <w:pPr>
        <w:rPr>
          <w:rFonts w:ascii="Arial" w:hAnsi="Arial" w:cs="Arial"/>
          <w:sz w:val="22"/>
          <w:szCs w:val="22"/>
        </w:rPr>
      </w:pPr>
      <w:r w:rsidRPr="00D65A1D">
        <w:rPr>
          <w:rFonts w:ascii="Arial" w:hAnsi="Arial" w:cs="Arial"/>
          <w:sz w:val="22"/>
          <w:szCs w:val="22"/>
        </w:rPr>
        <w:t>Collier County</w:t>
      </w:r>
      <w:r w:rsidR="005132FC" w:rsidRPr="00D65A1D">
        <w:rPr>
          <w:rFonts w:ascii="Arial" w:hAnsi="Arial" w:cs="Arial"/>
          <w:sz w:val="22"/>
          <w:szCs w:val="22"/>
        </w:rPr>
        <w:t xml:space="preserve">: </w:t>
      </w:r>
    </w:p>
    <w:p w:rsidR="00CD3D5B" w:rsidRPr="00D65A1D" w:rsidRDefault="00CD3D5B" w:rsidP="00CD3D5B">
      <w:pPr>
        <w:rPr>
          <w:rFonts w:ascii="Arial" w:hAnsi="Arial" w:cs="Arial"/>
          <w:b/>
          <w:sz w:val="22"/>
          <w:szCs w:val="22"/>
        </w:rPr>
      </w:pPr>
    </w:p>
    <w:p w:rsidR="00CD3D5B" w:rsidRPr="00D65A1D" w:rsidRDefault="00CD3D5B" w:rsidP="00CD3D5B">
      <w:pPr>
        <w:rPr>
          <w:rFonts w:ascii="Arial" w:hAnsi="Arial" w:cs="Arial"/>
          <w:sz w:val="22"/>
          <w:szCs w:val="22"/>
        </w:rPr>
      </w:pPr>
      <w:r w:rsidRPr="00D65A1D">
        <w:rPr>
          <w:rFonts w:ascii="Arial" w:hAnsi="Arial" w:cs="Arial"/>
          <w:sz w:val="22"/>
          <w:szCs w:val="22"/>
        </w:rPr>
        <w:t>Over a period of three fiscal years, the Federal team worked closely with the relevant members of Congress and Federal agencies to secure $2.1 million in federal funding for transportation infrastructure to support improvements to two key interchanges on</w:t>
      </w:r>
    </w:p>
    <w:p w:rsidR="00CD3D5B" w:rsidRPr="00D65A1D" w:rsidRDefault="00CD3D5B" w:rsidP="00CD3D5B">
      <w:pPr>
        <w:rPr>
          <w:rFonts w:ascii="Arial" w:hAnsi="Arial" w:cs="Arial"/>
          <w:sz w:val="22"/>
          <w:szCs w:val="22"/>
        </w:rPr>
      </w:pPr>
      <w:r w:rsidRPr="00D65A1D">
        <w:rPr>
          <w:rFonts w:ascii="Arial" w:hAnsi="Arial" w:cs="Arial"/>
          <w:sz w:val="22"/>
          <w:szCs w:val="22"/>
        </w:rPr>
        <w:t>I-75 at Everglades Boulevard and Collier Boulevard/SR 84. These improvements were critically needed to provide access to a route for safe evacuations from storms and fires as significant growth continues in Collier County.</w:t>
      </w:r>
    </w:p>
    <w:p w:rsidR="00CD3D5B" w:rsidRPr="00D65A1D" w:rsidRDefault="00CD3D5B" w:rsidP="00CD3D5B">
      <w:pPr>
        <w:rPr>
          <w:rFonts w:ascii="Arial" w:hAnsi="Arial" w:cs="Arial"/>
          <w:sz w:val="22"/>
          <w:szCs w:val="22"/>
        </w:rPr>
      </w:pPr>
    </w:p>
    <w:p w:rsidR="00CD3D5B" w:rsidRPr="00D65A1D" w:rsidRDefault="00CD3D5B" w:rsidP="00CD3D5B">
      <w:pPr>
        <w:rPr>
          <w:rFonts w:ascii="Arial" w:hAnsi="Arial" w:cs="Arial"/>
          <w:sz w:val="22"/>
          <w:szCs w:val="22"/>
        </w:rPr>
      </w:pPr>
      <w:r w:rsidRPr="00D65A1D">
        <w:rPr>
          <w:rFonts w:ascii="Arial" w:hAnsi="Arial" w:cs="Arial"/>
          <w:sz w:val="22"/>
          <w:szCs w:val="22"/>
        </w:rPr>
        <w:t>City of Hialeah</w:t>
      </w:r>
      <w:r w:rsidR="005132FC" w:rsidRPr="00D65A1D">
        <w:rPr>
          <w:rFonts w:ascii="Arial" w:hAnsi="Arial" w:cs="Arial"/>
          <w:sz w:val="22"/>
          <w:szCs w:val="22"/>
        </w:rPr>
        <w:t>:</w:t>
      </w:r>
    </w:p>
    <w:p w:rsidR="00CD3D5B" w:rsidRPr="00D65A1D" w:rsidRDefault="00CD3D5B" w:rsidP="00CD3D5B">
      <w:pPr>
        <w:rPr>
          <w:rFonts w:ascii="Arial" w:hAnsi="Arial" w:cs="Arial"/>
          <w:sz w:val="22"/>
          <w:szCs w:val="22"/>
        </w:rPr>
      </w:pPr>
    </w:p>
    <w:p w:rsidR="00CD3D5B" w:rsidRPr="00D65A1D" w:rsidRDefault="00CD3D5B" w:rsidP="00CD3D5B">
      <w:pPr>
        <w:rPr>
          <w:rFonts w:ascii="Arial" w:hAnsi="Arial" w:cs="Arial"/>
          <w:sz w:val="22"/>
          <w:szCs w:val="22"/>
        </w:rPr>
      </w:pPr>
      <w:r w:rsidRPr="00D65A1D">
        <w:rPr>
          <w:rFonts w:ascii="Arial" w:hAnsi="Arial" w:cs="Arial"/>
          <w:sz w:val="22"/>
          <w:szCs w:val="22"/>
        </w:rPr>
        <w:t>Team members successfully worked with Rep. Mario Diaz-Balart’s office to secure</w:t>
      </w:r>
    </w:p>
    <w:p w:rsidR="00CD3D5B" w:rsidRPr="00D65A1D" w:rsidRDefault="00CD3D5B" w:rsidP="00CD3D5B">
      <w:pPr>
        <w:rPr>
          <w:rFonts w:ascii="Arial" w:hAnsi="Arial" w:cs="Arial"/>
          <w:sz w:val="22"/>
          <w:szCs w:val="22"/>
        </w:rPr>
      </w:pPr>
      <w:r w:rsidRPr="00D65A1D">
        <w:rPr>
          <w:rFonts w:ascii="Arial" w:hAnsi="Arial" w:cs="Arial"/>
          <w:sz w:val="22"/>
          <w:szCs w:val="22"/>
        </w:rPr>
        <w:t>$500,000 for street and sidewalk improvements in the Transportation-HUD Appropriations bill and $250,000 for police equipment upgrades in the Commerce</w:t>
      </w:r>
    </w:p>
    <w:p w:rsidR="00CD3D5B" w:rsidRPr="00D65A1D" w:rsidRDefault="00CD3D5B" w:rsidP="00CD3D5B">
      <w:pPr>
        <w:rPr>
          <w:rFonts w:ascii="Arial" w:hAnsi="Arial" w:cs="Arial"/>
          <w:sz w:val="22"/>
          <w:szCs w:val="22"/>
        </w:rPr>
      </w:pPr>
      <w:r w:rsidRPr="00D65A1D">
        <w:rPr>
          <w:rFonts w:ascii="Arial" w:hAnsi="Arial" w:cs="Arial"/>
          <w:sz w:val="22"/>
          <w:szCs w:val="22"/>
        </w:rPr>
        <w:t>Justice-State Appropriations under the COPS account. The City requested federal funds to complete the reconstruction of the West 24th Avenue corridor from 52nd Street to 76th Street, as well as West 76th Street, from 20th to 36th Avenues. The federal</w:t>
      </w:r>
    </w:p>
    <w:p w:rsidR="00CD3D5B" w:rsidRPr="00D65A1D" w:rsidRDefault="00CD3D5B" w:rsidP="00CD3D5B">
      <w:pPr>
        <w:rPr>
          <w:rFonts w:ascii="Arial" w:hAnsi="Arial" w:cs="Arial"/>
          <w:sz w:val="22"/>
          <w:szCs w:val="22"/>
        </w:rPr>
      </w:pPr>
      <w:proofErr w:type="gramStart"/>
      <w:r w:rsidRPr="00D65A1D">
        <w:rPr>
          <w:rFonts w:ascii="Arial" w:hAnsi="Arial" w:cs="Arial"/>
          <w:sz w:val="22"/>
          <w:szCs w:val="22"/>
        </w:rPr>
        <w:t>dollars</w:t>
      </w:r>
      <w:proofErr w:type="gramEnd"/>
      <w:r w:rsidRPr="00D65A1D">
        <w:rPr>
          <w:rFonts w:ascii="Arial" w:hAnsi="Arial" w:cs="Arial"/>
          <w:sz w:val="22"/>
          <w:szCs w:val="22"/>
        </w:rPr>
        <w:t xml:space="preserve"> were used to enhance storm water drainage, improve the lighting, sidewalk, and curb/gutter and to add additional center turn lanes and an additional lane in either direction. The City’s police department’s radio system did not allow for radio interoperability among other law enforcement agencies, especially important during times of statewide response to natural disasters, domestic security incidents or multi-agency jurisdictional public safety efforts. The City needed to upgrade to the XPS radio system that would bridge the current gap and achieve interoperability with the State of Florida by replacing and upgrading fixed end, portable and mobile radio communication</w:t>
      </w:r>
    </w:p>
    <w:p w:rsidR="00CD3D5B" w:rsidRPr="00D65A1D" w:rsidRDefault="00CD3D5B" w:rsidP="00CD3D5B">
      <w:pPr>
        <w:rPr>
          <w:rFonts w:ascii="Arial" w:hAnsi="Arial" w:cs="Arial"/>
          <w:sz w:val="22"/>
          <w:szCs w:val="22"/>
        </w:rPr>
      </w:pPr>
      <w:proofErr w:type="gramStart"/>
      <w:r w:rsidRPr="00D65A1D">
        <w:rPr>
          <w:rFonts w:ascii="Arial" w:hAnsi="Arial" w:cs="Arial"/>
          <w:sz w:val="22"/>
          <w:szCs w:val="22"/>
        </w:rPr>
        <w:t>equipment</w:t>
      </w:r>
      <w:proofErr w:type="gramEnd"/>
      <w:r w:rsidRPr="00D65A1D">
        <w:rPr>
          <w:rFonts w:ascii="Arial" w:hAnsi="Arial" w:cs="Arial"/>
          <w:sz w:val="22"/>
          <w:szCs w:val="22"/>
        </w:rPr>
        <w:t>. The Federal Team was successful in securing funds to make the upgrades a reality.</w:t>
      </w:r>
    </w:p>
    <w:p w:rsidR="00DB1450" w:rsidRPr="00D65A1D" w:rsidRDefault="00DB1450" w:rsidP="00CD3D5B">
      <w:pPr>
        <w:rPr>
          <w:rFonts w:ascii="Arial" w:hAnsi="Arial" w:cs="Arial"/>
          <w:sz w:val="22"/>
          <w:szCs w:val="22"/>
        </w:rPr>
      </w:pPr>
    </w:p>
    <w:p w:rsidR="00DB1450" w:rsidRPr="00D65A1D" w:rsidRDefault="00DB1450" w:rsidP="00CD3D5B">
      <w:pPr>
        <w:rPr>
          <w:rFonts w:ascii="Arial" w:hAnsi="Arial" w:cs="Arial"/>
          <w:b/>
          <w:sz w:val="22"/>
          <w:szCs w:val="22"/>
        </w:rPr>
      </w:pPr>
      <w:r w:rsidRPr="00D65A1D">
        <w:rPr>
          <w:rFonts w:ascii="Arial" w:hAnsi="Arial" w:cs="Arial"/>
          <w:b/>
          <w:sz w:val="22"/>
          <w:szCs w:val="22"/>
        </w:rPr>
        <w:t>Recent Local Lobbying Successes:</w:t>
      </w:r>
    </w:p>
    <w:p w:rsidR="00DB1450" w:rsidRPr="00D65A1D" w:rsidRDefault="00DB1450" w:rsidP="00CD3D5B">
      <w:pPr>
        <w:rPr>
          <w:rFonts w:ascii="Arial" w:hAnsi="Arial" w:cs="Arial"/>
          <w:b/>
          <w:sz w:val="22"/>
          <w:szCs w:val="22"/>
        </w:rPr>
      </w:pPr>
    </w:p>
    <w:p w:rsidR="00DB1450" w:rsidRPr="00D65A1D" w:rsidRDefault="00DB1450" w:rsidP="00DB1450">
      <w:pPr>
        <w:rPr>
          <w:rFonts w:ascii="Arial" w:hAnsi="Arial" w:cs="Arial"/>
          <w:sz w:val="22"/>
          <w:szCs w:val="22"/>
        </w:rPr>
      </w:pPr>
      <w:r w:rsidRPr="00D65A1D">
        <w:rPr>
          <w:rFonts w:ascii="Arial" w:hAnsi="Arial" w:cs="Arial"/>
          <w:sz w:val="22"/>
          <w:szCs w:val="22"/>
        </w:rPr>
        <w:t>City of Lauderhill – Broward County:</w:t>
      </w:r>
    </w:p>
    <w:p w:rsidR="0079507E" w:rsidRPr="00D65A1D" w:rsidRDefault="0079507E" w:rsidP="00DB1450">
      <w:pPr>
        <w:rPr>
          <w:rFonts w:ascii="Arial" w:hAnsi="Arial" w:cs="Arial"/>
          <w:sz w:val="22"/>
          <w:szCs w:val="22"/>
        </w:rPr>
      </w:pPr>
    </w:p>
    <w:p w:rsidR="00DB1450" w:rsidRPr="00D65A1D" w:rsidRDefault="00DB1450" w:rsidP="00DB1450">
      <w:pPr>
        <w:rPr>
          <w:rFonts w:ascii="Arial" w:hAnsi="Arial" w:cs="Arial"/>
          <w:sz w:val="22"/>
          <w:szCs w:val="22"/>
        </w:rPr>
      </w:pPr>
      <w:r w:rsidRPr="00D65A1D">
        <w:rPr>
          <w:rFonts w:ascii="Arial" w:hAnsi="Arial" w:cs="Arial"/>
          <w:sz w:val="22"/>
          <w:szCs w:val="22"/>
        </w:rPr>
        <w:t>The team successfully lobbied for and secured $278,000 in grant funding for economic development to address blight in a traditionally disadvantaged neighborhood.</w:t>
      </w:r>
    </w:p>
    <w:p w:rsidR="00DB1450" w:rsidRPr="00D65A1D" w:rsidRDefault="00DB1450" w:rsidP="00DB1450">
      <w:pPr>
        <w:rPr>
          <w:rFonts w:ascii="Arial" w:hAnsi="Arial" w:cs="Arial"/>
          <w:sz w:val="22"/>
          <w:szCs w:val="22"/>
        </w:rPr>
      </w:pPr>
    </w:p>
    <w:p w:rsidR="00DB1450" w:rsidRPr="00D65A1D" w:rsidRDefault="00DB1450" w:rsidP="00DB1450">
      <w:pPr>
        <w:rPr>
          <w:rFonts w:ascii="Arial" w:hAnsi="Arial" w:cs="Arial"/>
          <w:sz w:val="22"/>
          <w:szCs w:val="22"/>
        </w:rPr>
      </w:pPr>
      <w:r w:rsidRPr="00D65A1D">
        <w:rPr>
          <w:rFonts w:ascii="Arial" w:hAnsi="Arial" w:cs="Arial"/>
          <w:sz w:val="22"/>
          <w:szCs w:val="22"/>
        </w:rPr>
        <w:t>Lauderdale Lakes – Broward County Commission and Broward Sherriff’s Office:</w:t>
      </w:r>
    </w:p>
    <w:p w:rsidR="00DB1450" w:rsidRPr="00D65A1D" w:rsidRDefault="00DB1450" w:rsidP="00DB1450">
      <w:pPr>
        <w:rPr>
          <w:rFonts w:ascii="Arial" w:hAnsi="Arial" w:cs="Arial"/>
          <w:sz w:val="22"/>
          <w:szCs w:val="22"/>
        </w:rPr>
      </w:pPr>
    </w:p>
    <w:p w:rsidR="00DB1450" w:rsidRPr="00D65A1D" w:rsidRDefault="00DB1450" w:rsidP="00DB1450">
      <w:pPr>
        <w:rPr>
          <w:rFonts w:ascii="Arial" w:hAnsi="Arial" w:cs="Arial"/>
          <w:sz w:val="22"/>
          <w:szCs w:val="22"/>
        </w:rPr>
      </w:pPr>
      <w:r w:rsidRPr="00D65A1D">
        <w:rPr>
          <w:rFonts w:ascii="Arial" w:hAnsi="Arial" w:cs="Arial"/>
          <w:sz w:val="22"/>
          <w:szCs w:val="22"/>
        </w:rPr>
        <w:lastRenderedPageBreak/>
        <w:t>On behalf of the Lauderdale Lakes, the Team negotiated a dispute with the Broward Sheriff’s Office over an audit of Sheriff’s Office services provided to the City of Lauderdale Lakes. Negotiations resulted in an approval for a deferred payment plan that was favorable to the City.</w:t>
      </w:r>
    </w:p>
    <w:p w:rsidR="00DB1450" w:rsidRPr="00D65A1D" w:rsidRDefault="00DB1450" w:rsidP="00DB1450">
      <w:pPr>
        <w:rPr>
          <w:rFonts w:ascii="Arial" w:hAnsi="Arial" w:cs="Arial"/>
          <w:sz w:val="22"/>
          <w:szCs w:val="22"/>
        </w:rPr>
      </w:pPr>
    </w:p>
    <w:p w:rsidR="00DB1450" w:rsidRPr="00D65A1D" w:rsidRDefault="00DB1450" w:rsidP="00DB1450">
      <w:pPr>
        <w:rPr>
          <w:rFonts w:ascii="Arial" w:hAnsi="Arial" w:cs="Arial"/>
          <w:sz w:val="22"/>
          <w:szCs w:val="22"/>
        </w:rPr>
      </w:pPr>
      <w:r w:rsidRPr="00D65A1D">
        <w:rPr>
          <w:rFonts w:ascii="Arial" w:hAnsi="Arial" w:cs="Arial"/>
          <w:sz w:val="22"/>
          <w:szCs w:val="22"/>
        </w:rPr>
        <w:t>City of Hollywood – Broward County Commission and Broward Sheriff’s Office:</w:t>
      </w:r>
    </w:p>
    <w:p w:rsidR="00DB1450" w:rsidRPr="00D65A1D" w:rsidRDefault="00DB1450" w:rsidP="00DB1450">
      <w:pPr>
        <w:rPr>
          <w:rFonts w:ascii="Arial" w:hAnsi="Arial" w:cs="Arial"/>
          <w:sz w:val="22"/>
          <w:szCs w:val="22"/>
        </w:rPr>
      </w:pPr>
    </w:p>
    <w:p w:rsidR="00DB1450" w:rsidRPr="00D65A1D" w:rsidRDefault="00DB1450" w:rsidP="00DB1450">
      <w:pPr>
        <w:rPr>
          <w:rFonts w:ascii="Arial" w:hAnsi="Arial" w:cs="Arial"/>
          <w:sz w:val="22"/>
          <w:szCs w:val="22"/>
        </w:rPr>
      </w:pPr>
      <w:r w:rsidRPr="00D65A1D">
        <w:rPr>
          <w:rFonts w:ascii="Arial" w:hAnsi="Arial" w:cs="Arial"/>
          <w:sz w:val="22"/>
          <w:szCs w:val="22"/>
        </w:rPr>
        <w:t>On behalf of the City of Hollywood, the Local Team successfully lobbied the Broward County Commission and Broward Sheriff’s Office for $200,000 to support a South Broward Satellite Booking Station. The new booking station eliminated the increased expense and time associated with the Hollywood Police Department transporting arrestees all the way to the main booking station.</w:t>
      </w:r>
    </w:p>
    <w:p w:rsidR="009747F2" w:rsidRPr="00D65A1D" w:rsidRDefault="009747F2" w:rsidP="00DB1450">
      <w:pPr>
        <w:rPr>
          <w:rFonts w:ascii="Arial" w:hAnsi="Arial" w:cs="Arial"/>
          <w:sz w:val="22"/>
          <w:szCs w:val="22"/>
        </w:rPr>
      </w:pPr>
    </w:p>
    <w:p w:rsidR="009747F2" w:rsidRPr="00D65A1D" w:rsidRDefault="009747F2" w:rsidP="009747F2">
      <w:pPr>
        <w:rPr>
          <w:rFonts w:ascii="Arial" w:hAnsi="Arial" w:cs="Arial"/>
          <w:b/>
          <w:sz w:val="22"/>
          <w:szCs w:val="22"/>
        </w:rPr>
      </w:pPr>
      <w:r w:rsidRPr="00D65A1D">
        <w:rPr>
          <w:rFonts w:ascii="Arial" w:hAnsi="Arial" w:cs="Arial"/>
          <w:b/>
          <w:sz w:val="22"/>
          <w:szCs w:val="22"/>
        </w:rPr>
        <w:t>State Lobbying Experience:</w:t>
      </w:r>
    </w:p>
    <w:p w:rsidR="009747F2" w:rsidRPr="00D65A1D" w:rsidRDefault="009747F2" w:rsidP="009747F2">
      <w:pPr>
        <w:rPr>
          <w:rFonts w:ascii="Arial" w:hAnsi="Arial" w:cs="Arial"/>
          <w:sz w:val="22"/>
          <w:szCs w:val="22"/>
        </w:rPr>
      </w:pPr>
    </w:p>
    <w:p w:rsidR="009747F2" w:rsidRPr="00D65A1D" w:rsidRDefault="009747F2" w:rsidP="009747F2">
      <w:pPr>
        <w:rPr>
          <w:rFonts w:ascii="Arial" w:hAnsi="Arial" w:cs="Arial"/>
          <w:sz w:val="22"/>
          <w:szCs w:val="22"/>
        </w:rPr>
      </w:pPr>
      <w:r w:rsidRPr="00D65A1D">
        <w:rPr>
          <w:rFonts w:ascii="Arial" w:hAnsi="Arial" w:cs="Arial"/>
          <w:sz w:val="22"/>
          <w:szCs w:val="22"/>
        </w:rPr>
        <w:t>Client Name City of Miami</w:t>
      </w:r>
    </w:p>
    <w:p w:rsidR="009747F2" w:rsidRPr="00D65A1D" w:rsidRDefault="009747F2" w:rsidP="009747F2">
      <w:pPr>
        <w:rPr>
          <w:rFonts w:ascii="Arial" w:hAnsi="Arial" w:cs="Arial"/>
          <w:sz w:val="22"/>
          <w:szCs w:val="22"/>
        </w:rPr>
      </w:pPr>
      <w:r w:rsidRPr="00D65A1D">
        <w:rPr>
          <w:rFonts w:ascii="Arial" w:hAnsi="Arial" w:cs="Arial"/>
          <w:sz w:val="22"/>
          <w:szCs w:val="22"/>
        </w:rPr>
        <w:t>Client Address City Hall</w:t>
      </w:r>
    </w:p>
    <w:p w:rsidR="009747F2" w:rsidRPr="00D65A1D" w:rsidRDefault="009747F2" w:rsidP="009747F2">
      <w:pPr>
        <w:rPr>
          <w:rFonts w:ascii="Arial" w:hAnsi="Arial" w:cs="Arial"/>
          <w:sz w:val="22"/>
          <w:szCs w:val="22"/>
        </w:rPr>
      </w:pPr>
      <w:r w:rsidRPr="00D65A1D">
        <w:rPr>
          <w:rFonts w:ascii="Arial" w:hAnsi="Arial" w:cs="Arial"/>
          <w:sz w:val="22"/>
          <w:szCs w:val="22"/>
        </w:rPr>
        <w:t>3500 Pan American Drive</w:t>
      </w:r>
    </w:p>
    <w:p w:rsidR="009747F2" w:rsidRPr="00D65A1D" w:rsidRDefault="009747F2" w:rsidP="009747F2">
      <w:pPr>
        <w:rPr>
          <w:rFonts w:ascii="Arial" w:hAnsi="Arial" w:cs="Arial"/>
          <w:sz w:val="22"/>
          <w:szCs w:val="22"/>
        </w:rPr>
      </w:pPr>
      <w:r w:rsidRPr="00D65A1D">
        <w:rPr>
          <w:rFonts w:ascii="Arial" w:hAnsi="Arial" w:cs="Arial"/>
          <w:sz w:val="22"/>
          <w:szCs w:val="22"/>
        </w:rPr>
        <w:t>Miami, FL 33133-5595</w:t>
      </w:r>
    </w:p>
    <w:p w:rsidR="009747F2" w:rsidRPr="00D65A1D" w:rsidRDefault="009747F2" w:rsidP="009747F2">
      <w:pPr>
        <w:rPr>
          <w:rFonts w:ascii="Arial" w:hAnsi="Arial" w:cs="Arial"/>
          <w:sz w:val="22"/>
          <w:szCs w:val="22"/>
        </w:rPr>
      </w:pPr>
      <w:r w:rsidRPr="00D65A1D">
        <w:rPr>
          <w:rFonts w:ascii="Arial" w:hAnsi="Arial" w:cs="Arial"/>
          <w:sz w:val="22"/>
          <w:szCs w:val="22"/>
        </w:rPr>
        <w:t>Contact Name Diana Arteaga</w:t>
      </w:r>
    </w:p>
    <w:p w:rsidR="009747F2" w:rsidRPr="00D65A1D" w:rsidRDefault="009747F2" w:rsidP="009747F2">
      <w:pPr>
        <w:rPr>
          <w:rFonts w:ascii="Arial" w:hAnsi="Arial" w:cs="Arial"/>
          <w:sz w:val="22"/>
          <w:szCs w:val="22"/>
        </w:rPr>
      </w:pPr>
      <w:r w:rsidRPr="00D65A1D">
        <w:rPr>
          <w:rFonts w:ascii="Arial" w:hAnsi="Arial" w:cs="Arial"/>
          <w:sz w:val="22"/>
          <w:szCs w:val="22"/>
        </w:rPr>
        <w:t>Senior Advisor to the City Manager</w:t>
      </w:r>
    </w:p>
    <w:p w:rsidR="009747F2" w:rsidRPr="00D65A1D" w:rsidRDefault="009747F2" w:rsidP="009747F2">
      <w:pPr>
        <w:rPr>
          <w:rFonts w:ascii="Arial" w:hAnsi="Arial" w:cs="Arial"/>
          <w:sz w:val="22"/>
          <w:szCs w:val="22"/>
        </w:rPr>
      </w:pPr>
      <w:r w:rsidRPr="00D65A1D">
        <w:rPr>
          <w:rFonts w:ascii="Arial" w:hAnsi="Arial" w:cs="Arial"/>
          <w:sz w:val="22"/>
          <w:szCs w:val="22"/>
        </w:rPr>
        <w:t>Contact Phone (305) 250-5477 or 786-469-1644</w:t>
      </w:r>
    </w:p>
    <w:p w:rsidR="009747F2" w:rsidRPr="00D65A1D" w:rsidRDefault="009747F2" w:rsidP="009747F2">
      <w:pPr>
        <w:rPr>
          <w:rFonts w:ascii="Arial" w:hAnsi="Arial" w:cs="Arial"/>
          <w:sz w:val="22"/>
          <w:szCs w:val="22"/>
        </w:rPr>
      </w:pPr>
      <w:r w:rsidRPr="00D65A1D">
        <w:rPr>
          <w:rFonts w:ascii="Arial" w:hAnsi="Arial" w:cs="Arial"/>
          <w:sz w:val="22"/>
          <w:szCs w:val="22"/>
        </w:rPr>
        <w:t>Email darteaga@miamigov.com</w:t>
      </w:r>
    </w:p>
    <w:p w:rsidR="009747F2" w:rsidRPr="00D65A1D" w:rsidRDefault="009747F2" w:rsidP="009747F2">
      <w:pPr>
        <w:rPr>
          <w:rFonts w:ascii="Arial" w:hAnsi="Arial" w:cs="Arial"/>
          <w:sz w:val="22"/>
          <w:szCs w:val="22"/>
        </w:rPr>
      </w:pPr>
      <w:r w:rsidRPr="00D65A1D">
        <w:rPr>
          <w:rFonts w:ascii="Arial" w:hAnsi="Arial" w:cs="Arial"/>
          <w:sz w:val="22"/>
          <w:szCs w:val="22"/>
        </w:rPr>
        <w:t>Term Year to Year (Since 11/2016)</w:t>
      </w:r>
    </w:p>
    <w:p w:rsidR="009747F2" w:rsidRPr="00D65A1D" w:rsidRDefault="009747F2" w:rsidP="009747F2">
      <w:pPr>
        <w:rPr>
          <w:rFonts w:ascii="Arial" w:hAnsi="Arial" w:cs="Arial"/>
          <w:sz w:val="22"/>
          <w:szCs w:val="22"/>
        </w:rPr>
      </w:pPr>
      <w:r w:rsidRPr="00D65A1D">
        <w:rPr>
          <w:rFonts w:ascii="Arial" w:hAnsi="Arial" w:cs="Arial"/>
          <w:sz w:val="22"/>
          <w:szCs w:val="22"/>
        </w:rPr>
        <w:t>Contract Amount $25,000/year</w:t>
      </w:r>
    </w:p>
    <w:p w:rsidR="009747F2" w:rsidRPr="00D65A1D" w:rsidRDefault="009747F2" w:rsidP="009747F2">
      <w:pPr>
        <w:rPr>
          <w:rFonts w:ascii="Arial" w:hAnsi="Arial" w:cs="Arial"/>
          <w:sz w:val="22"/>
          <w:szCs w:val="22"/>
        </w:rPr>
      </w:pPr>
      <w:r w:rsidRPr="00D65A1D">
        <w:rPr>
          <w:rFonts w:ascii="Arial" w:hAnsi="Arial" w:cs="Arial"/>
          <w:sz w:val="22"/>
          <w:szCs w:val="22"/>
        </w:rPr>
        <w:t>Services Provided State lobbying representation</w:t>
      </w:r>
    </w:p>
    <w:p w:rsidR="009747F2" w:rsidRPr="00D65A1D" w:rsidRDefault="009747F2" w:rsidP="009747F2">
      <w:pPr>
        <w:rPr>
          <w:rFonts w:ascii="Arial" w:hAnsi="Arial" w:cs="Arial"/>
          <w:sz w:val="22"/>
          <w:szCs w:val="22"/>
        </w:rPr>
      </w:pPr>
    </w:p>
    <w:p w:rsidR="009747F2" w:rsidRPr="00D65A1D" w:rsidRDefault="009747F2" w:rsidP="009747F2">
      <w:pPr>
        <w:rPr>
          <w:rFonts w:ascii="Arial" w:hAnsi="Arial" w:cs="Arial"/>
          <w:sz w:val="22"/>
          <w:szCs w:val="22"/>
        </w:rPr>
      </w:pPr>
      <w:r w:rsidRPr="00D65A1D">
        <w:rPr>
          <w:rFonts w:ascii="Arial" w:hAnsi="Arial" w:cs="Arial"/>
          <w:sz w:val="22"/>
          <w:szCs w:val="22"/>
        </w:rPr>
        <w:t>Client Name Miami-Dade County</w:t>
      </w:r>
    </w:p>
    <w:p w:rsidR="009747F2" w:rsidRPr="00D65A1D" w:rsidRDefault="009747F2" w:rsidP="009747F2">
      <w:pPr>
        <w:rPr>
          <w:rFonts w:ascii="Arial" w:hAnsi="Arial" w:cs="Arial"/>
          <w:sz w:val="22"/>
          <w:szCs w:val="22"/>
        </w:rPr>
      </w:pPr>
      <w:r w:rsidRPr="00D65A1D">
        <w:rPr>
          <w:rFonts w:ascii="Arial" w:hAnsi="Arial" w:cs="Arial"/>
          <w:sz w:val="22"/>
          <w:szCs w:val="22"/>
        </w:rPr>
        <w:t>Client Address County Attorney’s Office</w:t>
      </w:r>
    </w:p>
    <w:p w:rsidR="009747F2" w:rsidRPr="00D65A1D" w:rsidRDefault="009747F2" w:rsidP="009747F2">
      <w:pPr>
        <w:rPr>
          <w:rFonts w:ascii="Arial" w:hAnsi="Arial" w:cs="Arial"/>
          <w:sz w:val="22"/>
          <w:szCs w:val="22"/>
        </w:rPr>
      </w:pPr>
      <w:r w:rsidRPr="00D65A1D">
        <w:rPr>
          <w:rFonts w:ascii="Arial" w:hAnsi="Arial" w:cs="Arial"/>
          <w:sz w:val="22"/>
          <w:szCs w:val="22"/>
        </w:rPr>
        <w:t>111 NW 1st Street, Suite 2810</w:t>
      </w:r>
    </w:p>
    <w:p w:rsidR="009747F2" w:rsidRPr="00D65A1D" w:rsidRDefault="009747F2" w:rsidP="009747F2">
      <w:pPr>
        <w:rPr>
          <w:rFonts w:ascii="Arial" w:hAnsi="Arial" w:cs="Arial"/>
          <w:sz w:val="22"/>
          <w:szCs w:val="22"/>
        </w:rPr>
      </w:pPr>
      <w:r w:rsidRPr="00D65A1D">
        <w:rPr>
          <w:rFonts w:ascii="Arial" w:hAnsi="Arial" w:cs="Arial"/>
          <w:sz w:val="22"/>
          <w:szCs w:val="22"/>
        </w:rPr>
        <w:t>Miami, FL 33128</w:t>
      </w:r>
    </w:p>
    <w:p w:rsidR="009747F2" w:rsidRPr="00D65A1D" w:rsidRDefault="009747F2" w:rsidP="009747F2">
      <w:pPr>
        <w:rPr>
          <w:rFonts w:ascii="Arial" w:hAnsi="Arial" w:cs="Arial"/>
          <w:sz w:val="22"/>
          <w:szCs w:val="22"/>
        </w:rPr>
      </w:pPr>
      <w:r w:rsidRPr="00D65A1D">
        <w:rPr>
          <w:rFonts w:ascii="Arial" w:hAnsi="Arial" w:cs="Arial"/>
          <w:sz w:val="22"/>
          <w:szCs w:val="22"/>
        </w:rPr>
        <w:t>Contact Name Jess McCarty</w:t>
      </w:r>
    </w:p>
    <w:p w:rsidR="009747F2" w:rsidRPr="00D65A1D" w:rsidRDefault="009747F2" w:rsidP="009747F2">
      <w:pPr>
        <w:rPr>
          <w:rFonts w:ascii="Arial" w:hAnsi="Arial" w:cs="Arial"/>
          <w:sz w:val="22"/>
          <w:szCs w:val="22"/>
        </w:rPr>
      </w:pPr>
      <w:r w:rsidRPr="00D65A1D">
        <w:rPr>
          <w:rFonts w:ascii="Arial" w:hAnsi="Arial" w:cs="Arial"/>
          <w:sz w:val="22"/>
          <w:szCs w:val="22"/>
        </w:rPr>
        <w:t>Assistant County Attorney/Chief of Government</w:t>
      </w:r>
    </w:p>
    <w:p w:rsidR="009747F2" w:rsidRPr="00D65A1D" w:rsidRDefault="009747F2" w:rsidP="009747F2">
      <w:pPr>
        <w:rPr>
          <w:rFonts w:ascii="Arial" w:hAnsi="Arial" w:cs="Arial"/>
          <w:sz w:val="22"/>
          <w:szCs w:val="22"/>
        </w:rPr>
      </w:pPr>
      <w:r w:rsidRPr="00D65A1D">
        <w:rPr>
          <w:rFonts w:ascii="Arial" w:hAnsi="Arial" w:cs="Arial"/>
          <w:sz w:val="22"/>
          <w:szCs w:val="22"/>
        </w:rPr>
        <w:t>Affairs</w:t>
      </w:r>
    </w:p>
    <w:p w:rsidR="009747F2" w:rsidRPr="00D65A1D" w:rsidRDefault="009747F2" w:rsidP="009747F2">
      <w:pPr>
        <w:rPr>
          <w:rFonts w:ascii="Arial" w:hAnsi="Arial" w:cs="Arial"/>
          <w:sz w:val="22"/>
          <w:szCs w:val="22"/>
        </w:rPr>
      </w:pPr>
      <w:r w:rsidRPr="00D65A1D">
        <w:rPr>
          <w:rFonts w:ascii="Arial" w:hAnsi="Arial" w:cs="Arial"/>
          <w:sz w:val="22"/>
          <w:szCs w:val="22"/>
        </w:rPr>
        <w:t>Contact Phone (305) 979-7110 or (305) 375-1634</w:t>
      </w:r>
    </w:p>
    <w:p w:rsidR="009747F2" w:rsidRPr="00D65A1D" w:rsidRDefault="009747F2" w:rsidP="009747F2">
      <w:pPr>
        <w:rPr>
          <w:rFonts w:ascii="Arial" w:hAnsi="Arial" w:cs="Arial"/>
          <w:sz w:val="22"/>
          <w:szCs w:val="22"/>
        </w:rPr>
      </w:pPr>
      <w:r w:rsidRPr="00D65A1D">
        <w:rPr>
          <w:rFonts w:ascii="Arial" w:hAnsi="Arial" w:cs="Arial"/>
          <w:sz w:val="22"/>
          <w:szCs w:val="22"/>
        </w:rPr>
        <w:t>Email jmm2@miamidade.gov</w:t>
      </w:r>
    </w:p>
    <w:p w:rsidR="009747F2" w:rsidRPr="00D65A1D" w:rsidRDefault="009747F2" w:rsidP="009747F2">
      <w:pPr>
        <w:rPr>
          <w:rFonts w:ascii="Arial" w:hAnsi="Arial" w:cs="Arial"/>
          <w:sz w:val="22"/>
          <w:szCs w:val="22"/>
        </w:rPr>
      </w:pPr>
      <w:r w:rsidRPr="00D65A1D">
        <w:rPr>
          <w:rFonts w:ascii="Arial" w:hAnsi="Arial" w:cs="Arial"/>
          <w:sz w:val="22"/>
          <w:szCs w:val="22"/>
        </w:rPr>
        <w:t>Term Year to Year (since 2/2001)</w:t>
      </w:r>
    </w:p>
    <w:p w:rsidR="009747F2" w:rsidRPr="00D65A1D" w:rsidRDefault="009747F2" w:rsidP="009747F2">
      <w:pPr>
        <w:rPr>
          <w:rFonts w:ascii="Arial" w:hAnsi="Arial" w:cs="Arial"/>
          <w:sz w:val="22"/>
          <w:szCs w:val="22"/>
        </w:rPr>
      </w:pPr>
      <w:r w:rsidRPr="00D65A1D">
        <w:rPr>
          <w:rFonts w:ascii="Arial" w:hAnsi="Arial" w:cs="Arial"/>
          <w:sz w:val="22"/>
          <w:szCs w:val="22"/>
        </w:rPr>
        <w:t>Contract Amount $25,596/year</w:t>
      </w:r>
    </w:p>
    <w:p w:rsidR="009747F2" w:rsidRPr="00D65A1D" w:rsidRDefault="009747F2" w:rsidP="009747F2">
      <w:pPr>
        <w:rPr>
          <w:rFonts w:ascii="Arial" w:hAnsi="Arial" w:cs="Arial"/>
          <w:sz w:val="22"/>
          <w:szCs w:val="22"/>
        </w:rPr>
      </w:pPr>
      <w:r w:rsidRPr="00D65A1D">
        <w:rPr>
          <w:rFonts w:ascii="Arial" w:hAnsi="Arial" w:cs="Arial"/>
          <w:sz w:val="22"/>
          <w:szCs w:val="22"/>
        </w:rPr>
        <w:t>Services Provided State lobbying representation</w:t>
      </w:r>
    </w:p>
    <w:p w:rsidR="009747F2" w:rsidRPr="00D65A1D" w:rsidRDefault="009747F2" w:rsidP="009747F2">
      <w:pPr>
        <w:rPr>
          <w:rFonts w:ascii="Arial" w:hAnsi="Arial" w:cs="Arial"/>
          <w:sz w:val="22"/>
          <w:szCs w:val="22"/>
        </w:rPr>
      </w:pPr>
    </w:p>
    <w:p w:rsidR="009747F2" w:rsidRPr="00D65A1D" w:rsidRDefault="009747F2" w:rsidP="009747F2">
      <w:pPr>
        <w:rPr>
          <w:rFonts w:ascii="Arial" w:hAnsi="Arial" w:cs="Arial"/>
          <w:sz w:val="22"/>
          <w:szCs w:val="22"/>
        </w:rPr>
      </w:pPr>
    </w:p>
    <w:p w:rsidR="009747F2" w:rsidRPr="00D65A1D" w:rsidRDefault="009747F2" w:rsidP="009747F2">
      <w:pPr>
        <w:rPr>
          <w:rFonts w:ascii="Arial" w:hAnsi="Arial" w:cs="Arial"/>
          <w:sz w:val="22"/>
          <w:szCs w:val="22"/>
        </w:rPr>
      </w:pPr>
      <w:r w:rsidRPr="00D65A1D">
        <w:rPr>
          <w:rFonts w:ascii="Arial" w:hAnsi="Arial" w:cs="Arial"/>
          <w:sz w:val="22"/>
          <w:szCs w:val="22"/>
        </w:rPr>
        <w:t>Client Name City of Homestead</w:t>
      </w:r>
    </w:p>
    <w:p w:rsidR="009747F2" w:rsidRPr="00D65A1D" w:rsidRDefault="009747F2" w:rsidP="009747F2">
      <w:pPr>
        <w:rPr>
          <w:rFonts w:ascii="Arial" w:hAnsi="Arial" w:cs="Arial"/>
          <w:sz w:val="22"/>
          <w:szCs w:val="22"/>
        </w:rPr>
      </w:pPr>
      <w:r w:rsidRPr="00D65A1D">
        <w:rPr>
          <w:rFonts w:ascii="Arial" w:hAnsi="Arial" w:cs="Arial"/>
          <w:sz w:val="22"/>
          <w:szCs w:val="22"/>
        </w:rPr>
        <w:t>Client Address City Hall</w:t>
      </w:r>
    </w:p>
    <w:p w:rsidR="009747F2" w:rsidRPr="00D65A1D" w:rsidRDefault="009747F2" w:rsidP="009747F2">
      <w:pPr>
        <w:rPr>
          <w:rFonts w:ascii="Arial" w:hAnsi="Arial" w:cs="Arial"/>
          <w:sz w:val="22"/>
          <w:szCs w:val="22"/>
        </w:rPr>
      </w:pPr>
      <w:r w:rsidRPr="00D65A1D">
        <w:rPr>
          <w:rFonts w:ascii="Arial" w:hAnsi="Arial" w:cs="Arial"/>
          <w:sz w:val="22"/>
          <w:szCs w:val="22"/>
        </w:rPr>
        <w:t>100 Civic Court</w:t>
      </w:r>
    </w:p>
    <w:p w:rsidR="009747F2" w:rsidRPr="00D65A1D" w:rsidRDefault="009747F2" w:rsidP="009747F2">
      <w:pPr>
        <w:rPr>
          <w:rFonts w:ascii="Arial" w:hAnsi="Arial" w:cs="Arial"/>
          <w:sz w:val="22"/>
          <w:szCs w:val="22"/>
        </w:rPr>
      </w:pPr>
      <w:r w:rsidRPr="00D65A1D">
        <w:rPr>
          <w:rFonts w:ascii="Arial" w:hAnsi="Arial" w:cs="Arial"/>
          <w:sz w:val="22"/>
          <w:szCs w:val="22"/>
        </w:rPr>
        <w:t>Homestead, FL 33030</w:t>
      </w:r>
    </w:p>
    <w:p w:rsidR="009747F2" w:rsidRPr="00D65A1D" w:rsidRDefault="009747F2" w:rsidP="009747F2">
      <w:pPr>
        <w:rPr>
          <w:rFonts w:ascii="Arial" w:hAnsi="Arial" w:cs="Arial"/>
          <w:sz w:val="22"/>
          <w:szCs w:val="22"/>
        </w:rPr>
      </w:pPr>
      <w:r w:rsidRPr="00D65A1D">
        <w:rPr>
          <w:rFonts w:ascii="Arial" w:hAnsi="Arial" w:cs="Arial"/>
          <w:sz w:val="22"/>
          <w:szCs w:val="22"/>
        </w:rPr>
        <w:t xml:space="preserve">Contact Name George </w:t>
      </w:r>
      <w:proofErr w:type="spellStart"/>
      <w:r w:rsidRPr="00D65A1D">
        <w:rPr>
          <w:rFonts w:ascii="Arial" w:hAnsi="Arial" w:cs="Arial"/>
          <w:sz w:val="22"/>
          <w:szCs w:val="22"/>
        </w:rPr>
        <w:t>Gretsas</w:t>
      </w:r>
      <w:proofErr w:type="spellEnd"/>
    </w:p>
    <w:p w:rsidR="009747F2" w:rsidRPr="00D65A1D" w:rsidRDefault="009747F2" w:rsidP="009747F2">
      <w:pPr>
        <w:rPr>
          <w:rFonts w:ascii="Arial" w:hAnsi="Arial" w:cs="Arial"/>
          <w:sz w:val="22"/>
          <w:szCs w:val="22"/>
        </w:rPr>
      </w:pPr>
      <w:r w:rsidRPr="00D65A1D">
        <w:rPr>
          <w:rFonts w:ascii="Arial" w:hAnsi="Arial" w:cs="Arial"/>
          <w:sz w:val="22"/>
          <w:szCs w:val="22"/>
        </w:rPr>
        <w:t>City Manager</w:t>
      </w:r>
    </w:p>
    <w:p w:rsidR="009747F2" w:rsidRPr="00D65A1D" w:rsidRDefault="009747F2" w:rsidP="009747F2">
      <w:pPr>
        <w:rPr>
          <w:rFonts w:ascii="Arial" w:hAnsi="Arial" w:cs="Arial"/>
          <w:sz w:val="22"/>
          <w:szCs w:val="22"/>
        </w:rPr>
      </w:pPr>
      <w:r w:rsidRPr="00D65A1D">
        <w:rPr>
          <w:rFonts w:ascii="Arial" w:hAnsi="Arial" w:cs="Arial"/>
          <w:sz w:val="22"/>
          <w:szCs w:val="22"/>
        </w:rPr>
        <w:t>Contact Phone (305) 224-4401</w:t>
      </w:r>
    </w:p>
    <w:p w:rsidR="009747F2" w:rsidRPr="00D65A1D" w:rsidRDefault="009747F2" w:rsidP="009747F2">
      <w:pPr>
        <w:rPr>
          <w:rFonts w:ascii="Arial" w:hAnsi="Arial" w:cs="Arial"/>
          <w:sz w:val="22"/>
          <w:szCs w:val="22"/>
        </w:rPr>
      </w:pPr>
      <w:r w:rsidRPr="00D65A1D">
        <w:rPr>
          <w:rFonts w:ascii="Arial" w:hAnsi="Arial" w:cs="Arial"/>
          <w:sz w:val="22"/>
          <w:szCs w:val="22"/>
        </w:rPr>
        <w:t>Email ggretsas@cityofhomestead.com</w:t>
      </w:r>
    </w:p>
    <w:p w:rsidR="009747F2" w:rsidRPr="00D65A1D" w:rsidRDefault="009747F2" w:rsidP="009747F2">
      <w:pPr>
        <w:rPr>
          <w:rFonts w:ascii="Arial" w:hAnsi="Arial" w:cs="Arial"/>
          <w:sz w:val="22"/>
          <w:szCs w:val="22"/>
        </w:rPr>
      </w:pPr>
      <w:r w:rsidRPr="00D65A1D">
        <w:rPr>
          <w:rFonts w:ascii="Arial" w:hAnsi="Arial" w:cs="Arial"/>
          <w:sz w:val="22"/>
          <w:szCs w:val="22"/>
        </w:rPr>
        <w:t>Term 2 year term (since 2007)</w:t>
      </w:r>
    </w:p>
    <w:p w:rsidR="009747F2" w:rsidRPr="00D65A1D" w:rsidRDefault="009747F2" w:rsidP="009747F2">
      <w:pPr>
        <w:rPr>
          <w:rFonts w:ascii="Arial" w:hAnsi="Arial" w:cs="Arial"/>
          <w:sz w:val="22"/>
          <w:szCs w:val="22"/>
        </w:rPr>
      </w:pPr>
      <w:r w:rsidRPr="00D65A1D">
        <w:rPr>
          <w:rFonts w:ascii="Arial" w:hAnsi="Arial" w:cs="Arial"/>
          <w:sz w:val="22"/>
          <w:szCs w:val="22"/>
        </w:rPr>
        <w:t>Contract Amount $35,000/year</w:t>
      </w:r>
    </w:p>
    <w:p w:rsidR="009747F2" w:rsidRPr="00D65A1D" w:rsidRDefault="009747F2" w:rsidP="009747F2">
      <w:pPr>
        <w:rPr>
          <w:rFonts w:ascii="Arial" w:hAnsi="Arial" w:cs="Arial"/>
          <w:sz w:val="22"/>
          <w:szCs w:val="22"/>
        </w:rPr>
      </w:pPr>
      <w:r w:rsidRPr="00D65A1D">
        <w:rPr>
          <w:rFonts w:ascii="Arial" w:hAnsi="Arial" w:cs="Arial"/>
          <w:sz w:val="22"/>
          <w:szCs w:val="22"/>
        </w:rPr>
        <w:t>Services Provided State lobbying representation</w:t>
      </w:r>
    </w:p>
    <w:p w:rsidR="009747F2" w:rsidRPr="00D65A1D" w:rsidRDefault="009747F2" w:rsidP="009747F2">
      <w:pPr>
        <w:rPr>
          <w:rFonts w:ascii="Arial" w:hAnsi="Arial" w:cs="Arial"/>
          <w:sz w:val="22"/>
          <w:szCs w:val="22"/>
        </w:rPr>
      </w:pPr>
    </w:p>
    <w:p w:rsidR="009747F2" w:rsidRPr="00D65A1D" w:rsidRDefault="009747F2" w:rsidP="009747F2">
      <w:pPr>
        <w:rPr>
          <w:rFonts w:ascii="Arial" w:hAnsi="Arial" w:cs="Arial"/>
          <w:sz w:val="22"/>
          <w:szCs w:val="22"/>
        </w:rPr>
      </w:pPr>
    </w:p>
    <w:p w:rsidR="009747F2" w:rsidRPr="00D65A1D" w:rsidRDefault="009747F2" w:rsidP="009747F2">
      <w:pPr>
        <w:rPr>
          <w:rFonts w:ascii="Arial" w:hAnsi="Arial" w:cs="Arial"/>
          <w:b/>
          <w:sz w:val="22"/>
          <w:szCs w:val="22"/>
        </w:rPr>
      </w:pPr>
      <w:r w:rsidRPr="00D65A1D">
        <w:rPr>
          <w:rFonts w:ascii="Arial" w:hAnsi="Arial" w:cs="Arial"/>
          <w:b/>
          <w:sz w:val="22"/>
          <w:szCs w:val="22"/>
        </w:rPr>
        <w:t>Federal Lobbying Experience:</w:t>
      </w:r>
    </w:p>
    <w:p w:rsidR="009747F2" w:rsidRPr="00D65A1D" w:rsidRDefault="009747F2" w:rsidP="009747F2">
      <w:pPr>
        <w:rPr>
          <w:rFonts w:ascii="Arial" w:hAnsi="Arial" w:cs="Arial"/>
          <w:sz w:val="22"/>
          <w:szCs w:val="22"/>
        </w:rPr>
      </w:pPr>
    </w:p>
    <w:p w:rsidR="009747F2" w:rsidRPr="00D65A1D" w:rsidRDefault="009747F2" w:rsidP="009747F2">
      <w:pPr>
        <w:rPr>
          <w:rFonts w:ascii="Arial" w:hAnsi="Arial" w:cs="Arial"/>
          <w:sz w:val="22"/>
          <w:szCs w:val="22"/>
        </w:rPr>
      </w:pPr>
      <w:r w:rsidRPr="00D65A1D">
        <w:rPr>
          <w:rFonts w:ascii="Arial" w:hAnsi="Arial" w:cs="Arial"/>
          <w:sz w:val="22"/>
          <w:szCs w:val="22"/>
        </w:rPr>
        <w:t>Client Name Palm Beach County</w:t>
      </w:r>
    </w:p>
    <w:p w:rsidR="009747F2" w:rsidRPr="00D65A1D" w:rsidRDefault="009747F2" w:rsidP="009747F2">
      <w:pPr>
        <w:rPr>
          <w:rFonts w:ascii="Arial" w:hAnsi="Arial" w:cs="Arial"/>
          <w:sz w:val="22"/>
          <w:szCs w:val="22"/>
        </w:rPr>
      </w:pPr>
      <w:r w:rsidRPr="00D65A1D">
        <w:rPr>
          <w:rFonts w:ascii="Arial" w:hAnsi="Arial" w:cs="Arial"/>
          <w:sz w:val="22"/>
          <w:szCs w:val="22"/>
        </w:rPr>
        <w:t>Client Address 301 N. Olive Avenue</w:t>
      </w:r>
    </w:p>
    <w:p w:rsidR="009747F2" w:rsidRPr="00D65A1D" w:rsidRDefault="009747F2" w:rsidP="009747F2">
      <w:pPr>
        <w:rPr>
          <w:rFonts w:ascii="Arial" w:hAnsi="Arial" w:cs="Arial"/>
          <w:sz w:val="22"/>
          <w:szCs w:val="22"/>
        </w:rPr>
      </w:pPr>
      <w:r w:rsidRPr="00D65A1D">
        <w:rPr>
          <w:rFonts w:ascii="Arial" w:hAnsi="Arial" w:cs="Arial"/>
          <w:sz w:val="22"/>
          <w:szCs w:val="22"/>
        </w:rPr>
        <w:t>West Palm Beach, FL 33401</w:t>
      </w:r>
    </w:p>
    <w:p w:rsidR="009747F2" w:rsidRPr="00D65A1D" w:rsidRDefault="009747F2" w:rsidP="009747F2">
      <w:pPr>
        <w:rPr>
          <w:rFonts w:ascii="Arial" w:hAnsi="Arial" w:cs="Arial"/>
          <w:sz w:val="22"/>
          <w:szCs w:val="22"/>
        </w:rPr>
      </w:pPr>
      <w:r w:rsidRPr="00D65A1D">
        <w:rPr>
          <w:rFonts w:ascii="Arial" w:hAnsi="Arial" w:cs="Arial"/>
          <w:sz w:val="22"/>
          <w:szCs w:val="22"/>
        </w:rPr>
        <w:t xml:space="preserve">Contact Name Todd </w:t>
      </w:r>
      <w:proofErr w:type="spellStart"/>
      <w:r w:rsidRPr="00D65A1D">
        <w:rPr>
          <w:rFonts w:ascii="Arial" w:hAnsi="Arial" w:cs="Arial"/>
          <w:sz w:val="22"/>
          <w:szCs w:val="22"/>
        </w:rPr>
        <w:t>Bonlarron</w:t>
      </w:r>
      <w:proofErr w:type="spellEnd"/>
    </w:p>
    <w:p w:rsidR="009747F2" w:rsidRPr="00D65A1D" w:rsidRDefault="009747F2" w:rsidP="009747F2">
      <w:pPr>
        <w:rPr>
          <w:rFonts w:ascii="Arial" w:hAnsi="Arial" w:cs="Arial"/>
          <w:sz w:val="22"/>
          <w:szCs w:val="22"/>
        </w:rPr>
      </w:pPr>
      <w:r w:rsidRPr="00D65A1D">
        <w:rPr>
          <w:rFonts w:ascii="Arial" w:hAnsi="Arial" w:cs="Arial"/>
          <w:sz w:val="22"/>
          <w:szCs w:val="22"/>
        </w:rPr>
        <w:t>Assistant County Administrator</w:t>
      </w:r>
    </w:p>
    <w:p w:rsidR="009747F2" w:rsidRPr="00D65A1D" w:rsidRDefault="009747F2" w:rsidP="009747F2">
      <w:pPr>
        <w:rPr>
          <w:rFonts w:ascii="Arial" w:hAnsi="Arial" w:cs="Arial"/>
          <w:sz w:val="22"/>
          <w:szCs w:val="22"/>
        </w:rPr>
      </w:pPr>
      <w:r w:rsidRPr="00D65A1D">
        <w:rPr>
          <w:rFonts w:ascii="Arial" w:hAnsi="Arial" w:cs="Arial"/>
          <w:sz w:val="22"/>
          <w:szCs w:val="22"/>
        </w:rPr>
        <w:t>Contact Phone (561) 355-4019</w:t>
      </w:r>
    </w:p>
    <w:p w:rsidR="009747F2" w:rsidRPr="00D65A1D" w:rsidRDefault="009747F2" w:rsidP="009747F2">
      <w:pPr>
        <w:rPr>
          <w:rFonts w:ascii="Arial" w:hAnsi="Arial" w:cs="Arial"/>
          <w:sz w:val="22"/>
          <w:szCs w:val="22"/>
        </w:rPr>
      </w:pPr>
      <w:r w:rsidRPr="00D65A1D">
        <w:rPr>
          <w:rFonts w:ascii="Arial" w:hAnsi="Arial" w:cs="Arial"/>
          <w:sz w:val="22"/>
          <w:szCs w:val="22"/>
        </w:rPr>
        <w:t>Email tbonlarr@pbcgov.org</w:t>
      </w:r>
    </w:p>
    <w:p w:rsidR="009747F2" w:rsidRPr="00D65A1D" w:rsidRDefault="009747F2" w:rsidP="009747F2">
      <w:pPr>
        <w:rPr>
          <w:rFonts w:ascii="Arial" w:hAnsi="Arial" w:cs="Arial"/>
          <w:sz w:val="22"/>
          <w:szCs w:val="22"/>
        </w:rPr>
      </w:pPr>
      <w:r w:rsidRPr="00D65A1D">
        <w:rPr>
          <w:rFonts w:ascii="Arial" w:hAnsi="Arial" w:cs="Arial"/>
          <w:sz w:val="22"/>
          <w:szCs w:val="22"/>
        </w:rPr>
        <w:t>Term 3 years + 2 year renewal option (since 7/2011)</w:t>
      </w:r>
    </w:p>
    <w:p w:rsidR="009747F2" w:rsidRPr="00D65A1D" w:rsidRDefault="009747F2" w:rsidP="009747F2">
      <w:pPr>
        <w:rPr>
          <w:rFonts w:ascii="Arial" w:hAnsi="Arial" w:cs="Arial"/>
          <w:sz w:val="22"/>
          <w:szCs w:val="22"/>
        </w:rPr>
      </w:pPr>
      <w:r w:rsidRPr="00D65A1D">
        <w:rPr>
          <w:rFonts w:ascii="Arial" w:hAnsi="Arial" w:cs="Arial"/>
          <w:sz w:val="22"/>
          <w:szCs w:val="22"/>
        </w:rPr>
        <w:t>Contract Amount $49,500/year</w:t>
      </w:r>
    </w:p>
    <w:p w:rsidR="009747F2" w:rsidRPr="00D65A1D" w:rsidRDefault="009747F2" w:rsidP="009747F2">
      <w:pPr>
        <w:rPr>
          <w:rFonts w:ascii="Arial" w:hAnsi="Arial" w:cs="Arial"/>
          <w:sz w:val="22"/>
          <w:szCs w:val="22"/>
        </w:rPr>
      </w:pPr>
      <w:r w:rsidRPr="00D65A1D">
        <w:rPr>
          <w:rFonts w:ascii="Arial" w:hAnsi="Arial" w:cs="Arial"/>
          <w:sz w:val="22"/>
          <w:szCs w:val="22"/>
        </w:rPr>
        <w:t>Services Provided Federal Lobbying Representation</w:t>
      </w:r>
    </w:p>
    <w:p w:rsidR="009747F2" w:rsidRPr="00D65A1D" w:rsidRDefault="009747F2" w:rsidP="009747F2">
      <w:pPr>
        <w:rPr>
          <w:rFonts w:ascii="Arial" w:hAnsi="Arial" w:cs="Arial"/>
          <w:sz w:val="22"/>
          <w:szCs w:val="22"/>
        </w:rPr>
      </w:pPr>
    </w:p>
    <w:p w:rsidR="009747F2" w:rsidRPr="00D65A1D" w:rsidRDefault="009747F2" w:rsidP="009747F2">
      <w:pPr>
        <w:rPr>
          <w:rFonts w:ascii="Arial" w:hAnsi="Arial" w:cs="Arial"/>
          <w:sz w:val="22"/>
          <w:szCs w:val="22"/>
        </w:rPr>
      </w:pPr>
      <w:r w:rsidRPr="00D65A1D">
        <w:rPr>
          <w:rFonts w:ascii="Arial" w:hAnsi="Arial" w:cs="Arial"/>
          <w:sz w:val="22"/>
          <w:szCs w:val="22"/>
        </w:rPr>
        <w:t>Client Name Collier County</w:t>
      </w:r>
    </w:p>
    <w:p w:rsidR="009747F2" w:rsidRPr="00D65A1D" w:rsidRDefault="009747F2" w:rsidP="009747F2">
      <w:pPr>
        <w:rPr>
          <w:rFonts w:ascii="Arial" w:hAnsi="Arial" w:cs="Arial"/>
          <w:sz w:val="22"/>
          <w:szCs w:val="22"/>
        </w:rPr>
      </w:pPr>
      <w:r w:rsidRPr="00D65A1D">
        <w:rPr>
          <w:rFonts w:ascii="Arial" w:hAnsi="Arial" w:cs="Arial"/>
          <w:sz w:val="22"/>
          <w:szCs w:val="22"/>
        </w:rPr>
        <w:t xml:space="preserve">Client Address 3299 </w:t>
      </w:r>
      <w:proofErr w:type="spellStart"/>
      <w:r w:rsidRPr="00D65A1D">
        <w:rPr>
          <w:rFonts w:ascii="Arial" w:hAnsi="Arial" w:cs="Arial"/>
          <w:sz w:val="22"/>
          <w:szCs w:val="22"/>
        </w:rPr>
        <w:t>Tamiami</w:t>
      </w:r>
      <w:proofErr w:type="spellEnd"/>
      <w:r w:rsidRPr="00D65A1D">
        <w:rPr>
          <w:rFonts w:ascii="Arial" w:hAnsi="Arial" w:cs="Arial"/>
          <w:sz w:val="22"/>
          <w:szCs w:val="22"/>
        </w:rPr>
        <w:t xml:space="preserve"> Trail E.</w:t>
      </w:r>
    </w:p>
    <w:p w:rsidR="009747F2" w:rsidRPr="00D65A1D" w:rsidRDefault="009747F2" w:rsidP="009747F2">
      <w:pPr>
        <w:rPr>
          <w:rFonts w:ascii="Arial" w:hAnsi="Arial" w:cs="Arial"/>
          <w:sz w:val="22"/>
          <w:szCs w:val="22"/>
        </w:rPr>
      </w:pPr>
      <w:r w:rsidRPr="00D65A1D">
        <w:rPr>
          <w:rFonts w:ascii="Arial" w:hAnsi="Arial" w:cs="Arial"/>
          <w:sz w:val="22"/>
          <w:szCs w:val="22"/>
        </w:rPr>
        <w:t>Suite 202</w:t>
      </w:r>
    </w:p>
    <w:p w:rsidR="009747F2" w:rsidRPr="00D65A1D" w:rsidRDefault="009747F2" w:rsidP="009747F2">
      <w:pPr>
        <w:rPr>
          <w:rFonts w:ascii="Arial" w:hAnsi="Arial" w:cs="Arial"/>
          <w:sz w:val="22"/>
          <w:szCs w:val="22"/>
        </w:rPr>
      </w:pPr>
      <w:r w:rsidRPr="00D65A1D">
        <w:rPr>
          <w:rFonts w:ascii="Arial" w:hAnsi="Arial" w:cs="Arial"/>
          <w:sz w:val="22"/>
          <w:szCs w:val="22"/>
        </w:rPr>
        <w:t>Contact Name Tim Durham</w:t>
      </w:r>
    </w:p>
    <w:p w:rsidR="009747F2" w:rsidRPr="00D65A1D" w:rsidRDefault="009747F2" w:rsidP="009747F2">
      <w:pPr>
        <w:rPr>
          <w:rFonts w:ascii="Arial" w:hAnsi="Arial" w:cs="Arial"/>
          <w:sz w:val="22"/>
          <w:szCs w:val="22"/>
        </w:rPr>
      </w:pPr>
      <w:r w:rsidRPr="00D65A1D">
        <w:rPr>
          <w:rFonts w:ascii="Arial" w:hAnsi="Arial" w:cs="Arial"/>
          <w:sz w:val="22"/>
          <w:szCs w:val="22"/>
        </w:rPr>
        <w:t>Executive Manager of Business Operation</w:t>
      </w:r>
    </w:p>
    <w:p w:rsidR="009747F2" w:rsidRPr="00D65A1D" w:rsidRDefault="009747F2" w:rsidP="009747F2">
      <w:pPr>
        <w:rPr>
          <w:rFonts w:ascii="Arial" w:hAnsi="Arial" w:cs="Arial"/>
          <w:sz w:val="22"/>
          <w:szCs w:val="22"/>
        </w:rPr>
      </w:pPr>
      <w:r w:rsidRPr="00D65A1D">
        <w:rPr>
          <w:rFonts w:ascii="Arial" w:hAnsi="Arial" w:cs="Arial"/>
          <w:sz w:val="22"/>
          <w:szCs w:val="22"/>
        </w:rPr>
        <w:t>Contact Phone (239) 252-8383</w:t>
      </w:r>
    </w:p>
    <w:p w:rsidR="009747F2" w:rsidRPr="00D65A1D" w:rsidRDefault="009747F2" w:rsidP="009747F2">
      <w:pPr>
        <w:rPr>
          <w:rFonts w:ascii="Arial" w:hAnsi="Arial" w:cs="Arial"/>
          <w:sz w:val="22"/>
          <w:szCs w:val="22"/>
        </w:rPr>
      </w:pPr>
      <w:r w:rsidRPr="00D65A1D">
        <w:rPr>
          <w:rFonts w:ascii="Arial" w:hAnsi="Arial" w:cs="Arial"/>
          <w:sz w:val="22"/>
          <w:szCs w:val="22"/>
        </w:rPr>
        <w:t>Email timdurham@colliergov.net</w:t>
      </w:r>
    </w:p>
    <w:p w:rsidR="009747F2" w:rsidRPr="00D65A1D" w:rsidRDefault="009747F2" w:rsidP="009747F2">
      <w:pPr>
        <w:rPr>
          <w:rFonts w:ascii="Arial" w:hAnsi="Arial" w:cs="Arial"/>
          <w:sz w:val="22"/>
          <w:szCs w:val="22"/>
        </w:rPr>
      </w:pPr>
      <w:r w:rsidRPr="00D65A1D">
        <w:rPr>
          <w:rFonts w:ascii="Arial" w:hAnsi="Arial" w:cs="Arial"/>
          <w:sz w:val="22"/>
          <w:szCs w:val="22"/>
        </w:rPr>
        <w:t>Term 3 years + 2 year renewal option (since 9/2015)</w:t>
      </w:r>
    </w:p>
    <w:p w:rsidR="009747F2" w:rsidRPr="00D65A1D" w:rsidRDefault="009747F2" w:rsidP="009747F2">
      <w:pPr>
        <w:rPr>
          <w:rFonts w:ascii="Arial" w:hAnsi="Arial" w:cs="Arial"/>
          <w:sz w:val="22"/>
          <w:szCs w:val="22"/>
        </w:rPr>
      </w:pPr>
      <w:r w:rsidRPr="00D65A1D">
        <w:rPr>
          <w:rFonts w:ascii="Arial" w:hAnsi="Arial" w:cs="Arial"/>
          <w:sz w:val="22"/>
          <w:szCs w:val="22"/>
        </w:rPr>
        <w:t>Contract Amount $105,000/year</w:t>
      </w:r>
    </w:p>
    <w:p w:rsidR="009747F2" w:rsidRPr="00D65A1D" w:rsidRDefault="009747F2" w:rsidP="009747F2">
      <w:pPr>
        <w:rPr>
          <w:rFonts w:ascii="Arial" w:hAnsi="Arial" w:cs="Arial"/>
          <w:sz w:val="22"/>
          <w:szCs w:val="22"/>
        </w:rPr>
      </w:pPr>
      <w:r w:rsidRPr="00D65A1D">
        <w:rPr>
          <w:rFonts w:ascii="Arial" w:hAnsi="Arial" w:cs="Arial"/>
          <w:sz w:val="22"/>
          <w:szCs w:val="22"/>
        </w:rPr>
        <w:t>Services Provided Federal Lobbying Representation</w:t>
      </w:r>
    </w:p>
    <w:p w:rsidR="009747F2" w:rsidRPr="00D65A1D" w:rsidRDefault="009747F2" w:rsidP="009747F2">
      <w:pPr>
        <w:rPr>
          <w:rFonts w:ascii="Arial" w:hAnsi="Arial" w:cs="Arial"/>
          <w:sz w:val="22"/>
          <w:szCs w:val="22"/>
        </w:rPr>
      </w:pPr>
    </w:p>
    <w:p w:rsidR="009747F2" w:rsidRPr="00D65A1D" w:rsidRDefault="009747F2" w:rsidP="009747F2">
      <w:pPr>
        <w:rPr>
          <w:rFonts w:ascii="Arial" w:hAnsi="Arial" w:cs="Arial"/>
          <w:sz w:val="22"/>
          <w:szCs w:val="22"/>
        </w:rPr>
      </w:pPr>
      <w:r w:rsidRPr="00D65A1D">
        <w:rPr>
          <w:rFonts w:ascii="Arial" w:hAnsi="Arial" w:cs="Arial"/>
          <w:sz w:val="22"/>
          <w:szCs w:val="22"/>
        </w:rPr>
        <w:t>Client Name Town of Davie</w:t>
      </w:r>
    </w:p>
    <w:p w:rsidR="009747F2" w:rsidRPr="00D65A1D" w:rsidRDefault="009747F2" w:rsidP="009747F2">
      <w:pPr>
        <w:rPr>
          <w:rFonts w:ascii="Arial" w:hAnsi="Arial" w:cs="Arial"/>
          <w:sz w:val="22"/>
          <w:szCs w:val="22"/>
        </w:rPr>
      </w:pPr>
      <w:r w:rsidRPr="00D65A1D">
        <w:rPr>
          <w:rFonts w:ascii="Arial" w:hAnsi="Arial" w:cs="Arial"/>
          <w:sz w:val="22"/>
          <w:szCs w:val="22"/>
        </w:rPr>
        <w:t>Client Address 6591 Orange Drive</w:t>
      </w:r>
    </w:p>
    <w:p w:rsidR="009747F2" w:rsidRPr="00D65A1D" w:rsidRDefault="009747F2" w:rsidP="009747F2">
      <w:pPr>
        <w:rPr>
          <w:rFonts w:ascii="Arial" w:hAnsi="Arial" w:cs="Arial"/>
          <w:sz w:val="22"/>
          <w:szCs w:val="22"/>
        </w:rPr>
      </w:pPr>
      <w:r w:rsidRPr="00D65A1D">
        <w:rPr>
          <w:rFonts w:ascii="Arial" w:hAnsi="Arial" w:cs="Arial"/>
          <w:sz w:val="22"/>
          <w:szCs w:val="22"/>
        </w:rPr>
        <w:t>Davie, FL 33314</w:t>
      </w:r>
    </w:p>
    <w:p w:rsidR="009747F2" w:rsidRPr="00D65A1D" w:rsidRDefault="009747F2" w:rsidP="009747F2">
      <w:pPr>
        <w:rPr>
          <w:rFonts w:ascii="Arial" w:hAnsi="Arial" w:cs="Arial"/>
          <w:sz w:val="22"/>
          <w:szCs w:val="22"/>
        </w:rPr>
      </w:pPr>
      <w:r w:rsidRPr="00D65A1D">
        <w:rPr>
          <w:rFonts w:ascii="Arial" w:hAnsi="Arial" w:cs="Arial"/>
          <w:sz w:val="22"/>
          <w:szCs w:val="22"/>
        </w:rPr>
        <w:t xml:space="preserve">Contact Name Richard J. </w:t>
      </w:r>
      <w:proofErr w:type="spellStart"/>
      <w:r w:rsidRPr="00D65A1D">
        <w:rPr>
          <w:rFonts w:ascii="Arial" w:hAnsi="Arial" w:cs="Arial"/>
          <w:sz w:val="22"/>
          <w:szCs w:val="22"/>
        </w:rPr>
        <w:t>Lemack</w:t>
      </w:r>
      <w:proofErr w:type="spellEnd"/>
    </w:p>
    <w:p w:rsidR="009747F2" w:rsidRPr="00D65A1D" w:rsidRDefault="009747F2" w:rsidP="009747F2">
      <w:pPr>
        <w:rPr>
          <w:rFonts w:ascii="Arial" w:hAnsi="Arial" w:cs="Arial"/>
          <w:sz w:val="22"/>
          <w:szCs w:val="22"/>
        </w:rPr>
      </w:pPr>
      <w:r w:rsidRPr="00D65A1D">
        <w:rPr>
          <w:rFonts w:ascii="Arial" w:hAnsi="Arial" w:cs="Arial"/>
          <w:sz w:val="22"/>
          <w:szCs w:val="22"/>
        </w:rPr>
        <w:t>Town Administrator</w:t>
      </w:r>
    </w:p>
    <w:p w:rsidR="009747F2" w:rsidRPr="00D65A1D" w:rsidRDefault="009747F2" w:rsidP="009747F2">
      <w:pPr>
        <w:rPr>
          <w:rFonts w:ascii="Arial" w:hAnsi="Arial" w:cs="Arial"/>
          <w:sz w:val="22"/>
          <w:szCs w:val="22"/>
        </w:rPr>
      </w:pPr>
      <w:r w:rsidRPr="00D65A1D">
        <w:rPr>
          <w:rFonts w:ascii="Arial" w:hAnsi="Arial" w:cs="Arial"/>
          <w:sz w:val="22"/>
          <w:szCs w:val="22"/>
        </w:rPr>
        <w:t>Contact Phone (954) 797-1030</w:t>
      </w:r>
    </w:p>
    <w:p w:rsidR="009747F2" w:rsidRPr="00D65A1D" w:rsidRDefault="009747F2" w:rsidP="009747F2">
      <w:pPr>
        <w:rPr>
          <w:rFonts w:ascii="Arial" w:hAnsi="Arial" w:cs="Arial"/>
          <w:sz w:val="22"/>
          <w:szCs w:val="22"/>
        </w:rPr>
      </w:pPr>
      <w:r w:rsidRPr="00D65A1D">
        <w:rPr>
          <w:rFonts w:ascii="Arial" w:hAnsi="Arial" w:cs="Arial"/>
          <w:sz w:val="22"/>
          <w:szCs w:val="22"/>
        </w:rPr>
        <w:t>Email richard_lemack@davie-fl.gov</w:t>
      </w:r>
    </w:p>
    <w:p w:rsidR="009747F2" w:rsidRPr="00D65A1D" w:rsidRDefault="009747F2" w:rsidP="009747F2">
      <w:pPr>
        <w:rPr>
          <w:rFonts w:ascii="Arial" w:hAnsi="Arial" w:cs="Arial"/>
          <w:sz w:val="22"/>
          <w:szCs w:val="22"/>
        </w:rPr>
      </w:pPr>
      <w:r w:rsidRPr="00D65A1D">
        <w:rPr>
          <w:rFonts w:ascii="Arial" w:hAnsi="Arial" w:cs="Arial"/>
          <w:sz w:val="22"/>
          <w:szCs w:val="22"/>
        </w:rPr>
        <w:t>Term 3 years + 2 year renewal option (</w:t>
      </w:r>
      <w:proofErr w:type="spellStart"/>
      <w:r w:rsidRPr="00D65A1D">
        <w:rPr>
          <w:rFonts w:ascii="Arial" w:hAnsi="Arial" w:cs="Arial"/>
          <w:sz w:val="22"/>
          <w:szCs w:val="22"/>
        </w:rPr>
        <w:t>snce</w:t>
      </w:r>
      <w:proofErr w:type="spellEnd"/>
      <w:r w:rsidRPr="00D65A1D">
        <w:rPr>
          <w:rFonts w:ascii="Arial" w:hAnsi="Arial" w:cs="Arial"/>
          <w:sz w:val="22"/>
          <w:szCs w:val="22"/>
        </w:rPr>
        <w:t xml:space="preserve"> 12/2012)</w:t>
      </w:r>
    </w:p>
    <w:p w:rsidR="0079507E" w:rsidRPr="00D65A1D" w:rsidRDefault="009747F2" w:rsidP="009747F2">
      <w:pPr>
        <w:rPr>
          <w:rFonts w:ascii="Arial" w:hAnsi="Arial" w:cs="Arial"/>
          <w:sz w:val="22"/>
          <w:szCs w:val="22"/>
        </w:rPr>
      </w:pPr>
      <w:r w:rsidRPr="00D65A1D">
        <w:rPr>
          <w:rFonts w:ascii="Arial" w:hAnsi="Arial" w:cs="Arial"/>
          <w:sz w:val="22"/>
          <w:szCs w:val="22"/>
        </w:rPr>
        <w:t>Contract Amount $40,000/year</w:t>
      </w:r>
    </w:p>
    <w:p w:rsidR="009747F2" w:rsidRDefault="009747F2" w:rsidP="009747F2">
      <w:pPr>
        <w:rPr>
          <w:rFonts w:ascii="Arial" w:hAnsi="Arial" w:cs="Arial"/>
          <w:sz w:val="22"/>
          <w:szCs w:val="22"/>
        </w:rPr>
      </w:pPr>
      <w:r w:rsidRPr="00D65A1D">
        <w:rPr>
          <w:rFonts w:ascii="Arial" w:hAnsi="Arial" w:cs="Arial"/>
          <w:sz w:val="22"/>
          <w:szCs w:val="22"/>
        </w:rPr>
        <w:t>Services Provided Federal Lobbying Representation</w:t>
      </w:r>
    </w:p>
    <w:p w:rsidR="00D65A1D" w:rsidRDefault="00D65A1D" w:rsidP="009747F2">
      <w:pPr>
        <w:rPr>
          <w:rFonts w:ascii="Arial" w:hAnsi="Arial" w:cs="Arial"/>
          <w:sz w:val="22"/>
          <w:szCs w:val="22"/>
        </w:rPr>
      </w:pPr>
    </w:p>
    <w:p w:rsidR="00D65A1D" w:rsidRDefault="00D65A1D" w:rsidP="009747F2">
      <w:pPr>
        <w:rPr>
          <w:rFonts w:ascii="Arial" w:hAnsi="Arial" w:cs="Arial"/>
          <w:sz w:val="22"/>
          <w:szCs w:val="22"/>
        </w:rPr>
      </w:pPr>
    </w:p>
    <w:p w:rsidR="00D65A1D" w:rsidRDefault="00D65A1D" w:rsidP="009747F2">
      <w:pPr>
        <w:rPr>
          <w:rFonts w:ascii="Arial" w:hAnsi="Arial" w:cs="Arial"/>
          <w:u w:val="single"/>
        </w:rPr>
      </w:pPr>
      <w:r w:rsidRPr="00D65A1D">
        <w:rPr>
          <w:rFonts w:ascii="Arial" w:hAnsi="Arial" w:cs="Arial"/>
          <w:u w:val="single"/>
        </w:rPr>
        <w:t>City of Hallandale Beach</w:t>
      </w:r>
    </w:p>
    <w:p w:rsidR="00BF31D8" w:rsidRDefault="00BF31D8" w:rsidP="009747F2">
      <w:pPr>
        <w:rPr>
          <w:rFonts w:ascii="Arial" w:hAnsi="Arial" w:cs="Arial"/>
          <w:u w:val="single"/>
        </w:rPr>
      </w:pPr>
    </w:p>
    <w:p w:rsidR="00BF31D8" w:rsidRPr="007D7195" w:rsidRDefault="00BF31D8" w:rsidP="009747F2">
      <w:pPr>
        <w:rPr>
          <w:rFonts w:ascii="Arial" w:hAnsi="Arial" w:cs="Arial"/>
          <w:b/>
          <w:sz w:val="22"/>
          <w:szCs w:val="22"/>
        </w:rPr>
      </w:pPr>
      <w:r w:rsidRPr="007D7195">
        <w:rPr>
          <w:rFonts w:ascii="Arial" w:hAnsi="Arial" w:cs="Arial"/>
          <w:b/>
          <w:sz w:val="22"/>
          <w:szCs w:val="22"/>
        </w:rPr>
        <w:t>B&amp;P 2017 State Appropriations</w:t>
      </w:r>
    </w:p>
    <w:p w:rsidR="00BF31D8" w:rsidRPr="007D7195" w:rsidRDefault="00BF31D8" w:rsidP="009747F2">
      <w:pPr>
        <w:rPr>
          <w:rFonts w:ascii="Arial" w:hAnsi="Arial" w:cs="Arial"/>
          <w:b/>
          <w:sz w:val="22"/>
          <w:szCs w:val="22"/>
        </w:rPr>
      </w:pPr>
    </w:p>
    <w:p w:rsidR="00BF31D8" w:rsidRDefault="00BF31D8" w:rsidP="00BF31D8">
      <w:pPr>
        <w:rPr>
          <w:rFonts w:ascii="Arial" w:hAnsi="Arial" w:cs="Arial"/>
          <w:sz w:val="22"/>
          <w:szCs w:val="22"/>
        </w:rPr>
      </w:pPr>
      <w:r w:rsidRPr="007D7195">
        <w:rPr>
          <w:rFonts w:ascii="Arial" w:hAnsi="Arial" w:cs="Arial"/>
          <w:sz w:val="22"/>
          <w:szCs w:val="22"/>
        </w:rPr>
        <w:t>Broward County - Port Everglades Sand Bypass Project = $14,036,000</w:t>
      </w:r>
    </w:p>
    <w:p w:rsidR="007D7195" w:rsidRPr="007D7195" w:rsidRDefault="007D7195" w:rsidP="00BF31D8">
      <w:pPr>
        <w:rPr>
          <w:rFonts w:ascii="Arial" w:hAnsi="Arial" w:cs="Arial"/>
          <w:sz w:val="22"/>
          <w:szCs w:val="22"/>
        </w:rPr>
      </w:pPr>
    </w:p>
    <w:p w:rsidR="00BF31D8" w:rsidRDefault="00BF31D8" w:rsidP="00BF31D8">
      <w:pPr>
        <w:rPr>
          <w:rFonts w:ascii="Arial" w:hAnsi="Arial" w:cs="Arial"/>
          <w:sz w:val="22"/>
          <w:szCs w:val="22"/>
        </w:rPr>
      </w:pPr>
      <w:r w:rsidRPr="007D7195">
        <w:rPr>
          <w:rFonts w:ascii="Arial" w:hAnsi="Arial" w:cs="Arial"/>
          <w:sz w:val="22"/>
          <w:szCs w:val="22"/>
        </w:rPr>
        <w:t xml:space="preserve">Miami-Dade County – </w:t>
      </w:r>
      <w:proofErr w:type="spellStart"/>
      <w:r w:rsidRPr="007D7195">
        <w:rPr>
          <w:rFonts w:ascii="Arial" w:hAnsi="Arial" w:cs="Arial"/>
          <w:sz w:val="22"/>
          <w:szCs w:val="22"/>
        </w:rPr>
        <w:t>Ludlam</w:t>
      </w:r>
      <w:proofErr w:type="spellEnd"/>
      <w:r w:rsidRPr="007D7195">
        <w:rPr>
          <w:rFonts w:ascii="Arial" w:hAnsi="Arial" w:cs="Arial"/>
          <w:sz w:val="22"/>
          <w:szCs w:val="22"/>
        </w:rPr>
        <w:t xml:space="preserve"> Trail Corridor Acquisition = $5,000,000</w:t>
      </w:r>
    </w:p>
    <w:p w:rsidR="007D7195" w:rsidRPr="007D7195" w:rsidRDefault="007D7195" w:rsidP="00BF31D8">
      <w:pPr>
        <w:rPr>
          <w:rFonts w:ascii="Arial" w:hAnsi="Arial" w:cs="Arial"/>
          <w:sz w:val="22"/>
          <w:szCs w:val="22"/>
        </w:rPr>
      </w:pPr>
    </w:p>
    <w:p w:rsidR="00BF31D8" w:rsidRDefault="00BF31D8" w:rsidP="00BF31D8">
      <w:pPr>
        <w:rPr>
          <w:rFonts w:ascii="Arial" w:hAnsi="Arial" w:cs="Arial"/>
          <w:sz w:val="22"/>
          <w:szCs w:val="22"/>
        </w:rPr>
      </w:pPr>
      <w:r w:rsidRPr="007D7195">
        <w:rPr>
          <w:rFonts w:ascii="Arial" w:hAnsi="Arial" w:cs="Arial"/>
          <w:sz w:val="22"/>
          <w:szCs w:val="22"/>
        </w:rPr>
        <w:t xml:space="preserve">City of Miami – </w:t>
      </w:r>
      <w:proofErr w:type="spellStart"/>
      <w:r w:rsidRPr="007D7195">
        <w:rPr>
          <w:rFonts w:ascii="Arial" w:hAnsi="Arial" w:cs="Arial"/>
          <w:sz w:val="22"/>
          <w:szCs w:val="22"/>
        </w:rPr>
        <w:t>Stormwater</w:t>
      </w:r>
      <w:proofErr w:type="spellEnd"/>
      <w:r w:rsidRPr="007D7195">
        <w:rPr>
          <w:rFonts w:ascii="Arial" w:hAnsi="Arial" w:cs="Arial"/>
          <w:sz w:val="22"/>
          <w:szCs w:val="22"/>
        </w:rPr>
        <w:t xml:space="preserve"> Master </w:t>
      </w:r>
      <w:proofErr w:type="gramStart"/>
      <w:r w:rsidRPr="007D7195">
        <w:rPr>
          <w:rFonts w:ascii="Arial" w:hAnsi="Arial" w:cs="Arial"/>
          <w:sz w:val="22"/>
          <w:szCs w:val="22"/>
        </w:rPr>
        <w:t>Plan  =</w:t>
      </w:r>
      <w:proofErr w:type="gramEnd"/>
      <w:r w:rsidRPr="007D7195">
        <w:rPr>
          <w:rFonts w:ascii="Arial" w:hAnsi="Arial" w:cs="Arial"/>
          <w:sz w:val="22"/>
          <w:szCs w:val="22"/>
        </w:rPr>
        <w:t xml:space="preserve"> $1,125,000 </w:t>
      </w:r>
    </w:p>
    <w:p w:rsidR="007D7195" w:rsidRPr="007D7195" w:rsidRDefault="007D7195" w:rsidP="00BF31D8">
      <w:pPr>
        <w:rPr>
          <w:rFonts w:ascii="Arial" w:hAnsi="Arial" w:cs="Arial"/>
          <w:sz w:val="22"/>
          <w:szCs w:val="22"/>
        </w:rPr>
      </w:pPr>
    </w:p>
    <w:p w:rsidR="00BF31D8" w:rsidRDefault="00BF31D8" w:rsidP="00BF31D8">
      <w:pPr>
        <w:rPr>
          <w:rFonts w:ascii="Arial" w:hAnsi="Arial" w:cs="Arial"/>
          <w:sz w:val="22"/>
          <w:szCs w:val="22"/>
        </w:rPr>
      </w:pPr>
      <w:r w:rsidRPr="007D7195">
        <w:rPr>
          <w:rFonts w:ascii="Arial" w:hAnsi="Arial" w:cs="Arial"/>
          <w:sz w:val="22"/>
          <w:szCs w:val="22"/>
        </w:rPr>
        <w:t>City of Homestead – Homestead Tower Theater Cultural Facilities Grant = $500,000</w:t>
      </w:r>
    </w:p>
    <w:p w:rsidR="007D7195" w:rsidRPr="007D7195" w:rsidRDefault="007D7195" w:rsidP="00BF31D8">
      <w:pPr>
        <w:rPr>
          <w:rFonts w:ascii="Arial" w:hAnsi="Arial" w:cs="Arial"/>
          <w:sz w:val="22"/>
          <w:szCs w:val="22"/>
        </w:rPr>
      </w:pPr>
    </w:p>
    <w:p w:rsidR="00BF31D8" w:rsidRDefault="00BF31D8" w:rsidP="00BF31D8">
      <w:pPr>
        <w:rPr>
          <w:rFonts w:ascii="Arial" w:hAnsi="Arial" w:cs="Arial"/>
          <w:sz w:val="22"/>
          <w:szCs w:val="22"/>
        </w:rPr>
      </w:pPr>
      <w:r w:rsidRPr="007D7195">
        <w:rPr>
          <w:rFonts w:ascii="Arial" w:hAnsi="Arial" w:cs="Arial"/>
          <w:sz w:val="22"/>
          <w:szCs w:val="22"/>
        </w:rPr>
        <w:t>Town of Lake Park – Lakeshore Drainage = $600,000</w:t>
      </w:r>
    </w:p>
    <w:p w:rsidR="007D7195" w:rsidRPr="007D7195" w:rsidRDefault="007D7195" w:rsidP="00BF31D8">
      <w:pPr>
        <w:rPr>
          <w:rFonts w:ascii="Arial" w:hAnsi="Arial" w:cs="Arial"/>
          <w:sz w:val="22"/>
          <w:szCs w:val="22"/>
        </w:rPr>
      </w:pPr>
    </w:p>
    <w:p w:rsidR="00BF31D8" w:rsidRDefault="00BF31D8" w:rsidP="00BF31D8">
      <w:pPr>
        <w:rPr>
          <w:rFonts w:ascii="Arial" w:hAnsi="Arial" w:cs="Arial"/>
          <w:sz w:val="22"/>
          <w:szCs w:val="22"/>
        </w:rPr>
      </w:pPr>
      <w:r w:rsidRPr="007D7195">
        <w:rPr>
          <w:rFonts w:ascii="Arial" w:hAnsi="Arial" w:cs="Arial"/>
          <w:sz w:val="22"/>
          <w:szCs w:val="22"/>
        </w:rPr>
        <w:t xml:space="preserve">Village of Virginia Gardens – </w:t>
      </w:r>
      <w:proofErr w:type="spellStart"/>
      <w:r w:rsidRPr="007D7195">
        <w:rPr>
          <w:rFonts w:ascii="Arial" w:hAnsi="Arial" w:cs="Arial"/>
          <w:sz w:val="22"/>
          <w:szCs w:val="22"/>
        </w:rPr>
        <w:t>Stormwater</w:t>
      </w:r>
      <w:proofErr w:type="spellEnd"/>
      <w:r w:rsidRPr="007D7195">
        <w:rPr>
          <w:rFonts w:ascii="Arial" w:hAnsi="Arial" w:cs="Arial"/>
          <w:sz w:val="22"/>
          <w:szCs w:val="22"/>
        </w:rPr>
        <w:t xml:space="preserve"> Improvements = $125,000</w:t>
      </w:r>
    </w:p>
    <w:p w:rsidR="007D7195" w:rsidRDefault="007D7195" w:rsidP="00BF31D8">
      <w:pPr>
        <w:rPr>
          <w:rFonts w:ascii="Arial" w:hAnsi="Arial" w:cs="Arial"/>
          <w:sz w:val="22"/>
          <w:szCs w:val="22"/>
        </w:rPr>
      </w:pPr>
    </w:p>
    <w:p w:rsidR="007D7195" w:rsidRDefault="007D7195" w:rsidP="00BF31D8">
      <w:pPr>
        <w:rPr>
          <w:rFonts w:ascii="Arial" w:hAnsi="Arial" w:cs="Arial"/>
          <w:b/>
          <w:sz w:val="22"/>
          <w:szCs w:val="22"/>
        </w:rPr>
      </w:pPr>
      <w:r w:rsidRPr="007D7195">
        <w:rPr>
          <w:rFonts w:ascii="Arial" w:hAnsi="Arial" w:cs="Arial"/>
          <w:b/>
          <w:sz w:val="22"/>
          <w:szCs w:val="22"/>
        </w:rPr>
        <w:t>B&amp;P Federal Appropriations</w:t>
      </w:r>
    </w:p>
    <w:p w:rsidR="007D7195" w:rsidRDefault="007D7195" w:rsidP="00BF31D8">
      <w:pPr>
        <w:rPr>
          <w:rFonts w:ascii="Arial" w:hAnsi="Arial" w:cs="Arial"/>
          <w:b/>
          <w:sz w:val="22"/>
          <w:szCs w:val="22"/>
        </w:rPr>
      </w:pPr>
    </w:p>
    <w:p w:rsidR="007D7195" w:rsidRDefault="007D7195" w:rsidP="007D7195">
      <w:pPr>
        <w:rPr>
          <w:rFonts w:ascii="Arial" w:hAnsi="Arial" w:cs="Arial"/>
          <w:sz w:val="22"/>
          <w:szCs w:val="22"/>
        </w:rPr>
      </w:pPr>
      <w:r w:rsidRPr="007D7195">
        <w:rPr>
          <w:rFonts w:ascii="Arial" w:hAnsi="Arial" w:cs="Arial"/>
          <w:sz w:val="22"/>
          <w:szCs w:val="22"/>
        </w:rPr>
        <w:t>Town of Davie – DHS SAFER Grant program for fire service staffing = $2,400,000</w:t>
      </w:r>
    </w:p>
    <w:p w:rsidR="007D7195" w:rsidRPr="007D7195" w:rsidRDefault="007D7195" w:rsidP="007D7195">
      <w:pPr>
        <w:rPr>
          <w:rFonts w:ascii="Arial" w:hAnsi="Arial" w:cs="Arial"/>
          <w:sz w:val="22"/>
          <w:szCs w:val="22"/>
        </w:rPr>
      </w:pPr>
    </w:p>
    <w:p w:rsidR="007D7195" w:rsidRDefault="007D7195" w:rsidP="007D7195">
      <w:pPr>
        <w:rPr>
          <w:rFonts w:ascii="Arial" w:hAnsi="Arial" w:cs="Arial"/>
          <w:sz w:val="22"/>
          <w:szCs w:val="22"/>
        </w:rPr>
      </w:pPr>
      <w:r w:rsidRPr="007D7195">
        <w:rPr>
          <w:rFonts w:ascii="Arial" w:hAnsi="Arial" w:cs="Arial"/>
          <w:sz w:val="22"/>
          <w:szCs w:val="22"/>
        </w:rPr>
        <w:t>Town of Davie – Assistance to Firefighters Grant for SCBA for frontline fire engines and rescue units = $462,673</w:t>
      </w:r>
    </w:p>
    <w:p w:rsidR="007D7195" w:rsidRPr="007D7195" w:rsidRDefault="007D7195" w:rsidP="007D7195">
      <w:pPr>
        <w:rPr>
          <w:rFonts w:ascii="Arial" w:hAnsi="Arial" w:cs="Arial"/>
          <w:sz w:val="22"/>
          <w:szCs w:val="22"/>
        </w:rPr>
      </w:pPr>
    </w:p>
    <w:p w:rsidR="007D7195" w:rsidRDefault="007D7195" w:rsidP="007D7195">
      <w:pPr>
        <w:rPr>
          <w:rFonts w:ascii="Arial" w:hAnsi="Arial" w:cs="Arial"/>
          <w:sz w:val="22"/>
          <w:szCs w:val="22"/>
        </w:rPr>
      </w:pPr>
      <w:r w:rsidRPr="007D7195">
        <w:rPr>
          <w:rFonts w:ascii="Arial" w:hAnsi="Arial" w:cs="Arial"/>
          <w:sz w:val="22"/>
          <w:szCs w:val="22"/>
        </w:rPr>
        <w:t>Town of Davie – FEMA appeal on de-obligation of disaster recovery expenditures = $1,190,691</w:t>
      </w:r>
    </w:p>
    <w:p w:rsidR="007D7195" w:rsidRPr="007D7195" w:rsidRDefault="007D7195" w:rsidP="007D7195">
      <w:pPr>
        <w:rPr>
          <w:rFonts w:ascii="Arial" w:hAnsi="Arial" w:cs="Arial"/>
          <w:sz w:val="22"/>
          <w:szCs w:val="22"/>
        </w:rPr>
      </w:pPr>
    </w:p>
    <w:p w:rsidR="007D7195" w:rsidRDefault="007D7195" w:rsidP="007D7195">
      <w:pPr>
        <w:rPr>
          <w:rFonts w:ascii="Arial" w:hAnsi="Arial" w:cs="Arial"/>
          <w:sz w:val="22"/>
          <w:szCs w:val="22"/>
        </w:rPr>
      </w:pPr>
      <w:r w:rsidRPr="007D7195">
        <w:rPr>
          <w:rFonts w:ascii="Arial" w:hAnsi="Arial" w:cs="Arial"/>
          <w:sz w:val="22"/>
          <w:szCs w:val="22"/>
        </w:rPr>
        <w:t>North Bay Village – Briefed EPA on need for FY-2016 Water Pollution Control SRF loan. Led to loan of $4,800,000</w:t>
      </w:r>
    </w:p>
    <w:p w:rsidR="00314661" w:rsidRDefault="00314661" w:rsidP="007D7195">
      <w:pPr>
        <w:rPr>
          <w:rFonts w:ascii="Arial" w:hAnsi="Arial" w:cs="Arial"/>
          <w:sz w:val="22"/>
          <w:szCs w:val="22"/>
        </w:rPr>
      </w:pPr>
    </w:p>
    <w:p w:rsidR="008F3965" w:rsidRDefault="008F3965" w:rsidP="007D7195">
      <w:pPr>
        <w:rPr>
          <w:rFonts w:ascii="Arial" w:hAnsi="Arial" w:cs="Arial"/>
          <w:sz w:val="22"/>
          <w:szCs w:val="22"/>
        </w:rPr>
      </w:pPr>
    </w:p>
    <w:p w:rsidR="00314661" w:rsidRPr="008F3965" w:rsidRDefault="008F3965" w:rsidP="007D7195">
      <w:pPr>
        <w:rPr>
          <w:rFonts w:ascii="Arial" w:hAnsi="Arial" w:cs="Arial"/>
          <w:u w:val="single"/>
        </w:rPr>
      </w:pPr>
      <w:r w:rsidRPr="008F3965">
        <w:rPr>
          <w:rFonts w:ascii="Arial" w:hAnsi="Arial" w:cs="Arial"/>
          <w:u w:val="single"/>
        </w:rPr>
        <w:t>City of North Miami</w:t>
      </w:r>
      <w:r>
        <w:rPr>
          <w:rFonts w:ascii="Arial" w:hAnsi="Arial" w:cs="Arial"/>
          <w:u w:val="single"/>
        </w:rPr>
        <w:t>:</w:t>
      </w:r>
    </w:p>
    <w:p w:rsidR="008F3965" w:rsidRDefault="008F3965" w:rsidP="007D7195">
      <w:pPr>
        <w:rPr>
          <w:rFonts w:ascii="Arial" w:hAnsi="Arial" w:cs="Arial"/>
          <w:sz w:val="22"/>
          <w:szCs w:val="22"/>
        </w:rPr>
      </w:pPr>
    </w:p>
    <w:p w:rsidR="008F3965" w:rsidRPr="008F3965" w:rsidRDefault="008F3965" w:rsidP="008F3965">
      <w:pPr>
        <w:rPr>
          <w:rFonts w:ascii="Arial" w:hAnsi="Arial" w:cs="Arial"/>
          <w:b/>
          <w:sz w:val="22"/>
          <w:szCs w:val="22"/>
        </w:rPr>
      </w:pPr>
      <w:r w:rsidRPr="008F3965">
        <w:rPr>
          <w:rFonts w:ascii="Arial" w:hAnsi="Arial" w:cs="Arial"/>
          <w:b/>
          <w:sz w:val="22"/>
          <w:szCs w:val="22"/>
        </w:rPr>
        <w:t>Appropriations &amp; Legislative Client Accomplishments</w:t>
      </w:r>
    </w:p>
    <w:p w:rsidR="008F3965" w:rsidRPr="008F3965" w:rsidRDefault="008F3965" w:rsidP="008F3965">
      <w:pPr>
        <w:rPr>
          <w:rFonts w:ascii="Arial" w:hAnsi="Arial" w:cs="Arial"/>
          <w:sz w:val="22"/>
          <w:szCs w:val="22"/>
        </w:rPr>
      </w:pPr>
    </w:p>
    <w:p w:rsidR="008F3965" w:rsidRPr="008F3965" w:rsidRDefault="008F3965" w:rsidP="008F3965">
      <w:pPr>
        <w:rPr>
          <w:rFonts w:ascii="Arial" w:hAnsi="Arial" w:cs="Arial"/>
          <w:sz w:val="22"/>
          <w:szCs w:val="22"/>
        </w:rPr>
      </w:pPr>
      <w:r w:rsidRPr="008F3965">
        <w:rPr>
          <w:rFonts w:ascii="Arial" w:hAnsi="Arial" w:cs="Arial"/>
          <w:sz w:val="22"/>
          <w:szCs w:val="22"/>
        </w:rPr>
        <w:t>The Federal Lobbying Team has pursued effective federal relations agendas to their successful</w:t>
      </w:r>
    </w:p>
    <w:p w:rsidR="008F3965" w:rsidRPr="008F3965" w:rsidRDefault="008F3965" w:rsidP="008F3965">
      <w:pPr>
        <w:rPr>
          <w:rFonts w:ascii="Arial" w:hAnsi="Arial" w:cs="Arial"/>
          <w:sz w:val="22"/>
          <w:szCs w:val="22"/>
        </w:rPr>
      </w:pPr>
      <w:proofErr w:type="gramStart"/>
      <w:r w:rsidRPr="008F3965">
        <w:rPr>
          <w:rFonts w:ascii="Arial" w:hAnsi="Arial" w:cs="Arial"/>
          <w:sz w:val="22"/>
          <w:szCs w:val="22"/>
        </w:rPr>
        <w:t>conclusion</w:t>
      </w:r>
      <w:proofErr w:type="gramEnd"/>
      <w:r w:rsidRPr="008F3965">
        <w:rPr>
          <w:rFonts w:ascii="Arial" w:hAnsi="Arial" w:cs="Arial"/>
          <w:sz w:val="22"/>
          <w:szCs w:val="22"/>
        </w:rPr>
        <w:t>, bringing in federal monies for projects of significant importance to local government</w:t>
      </w:r>
    </w:p>
    <w:p w:rsidR="008F3965" w:rsidRPr="008F3965" w:rsidRDefault="008F3965" w:rsidP="008F3965">
      <w:pPr>
        <w:rPr>
          <w:rFonts w:ascii="Arial" w:hAnsi="Arial" w:cs="Arial"/>
          <w:sz w:val="22"/>
          <w:szCs w:val="22"/>
        </w:rPr>
      </w:pPr>
      <w:proofErr w:type="gramStart"/>
      <w:r w:rsidRPr="008F3965">
        <w:rPr>
          <w:rFonts w:ascii="Arial" w:hAnsi="Arial" w:cs="Arial"/>
          <w:sz w:val="22"/>
          <w:szCs w:val="22"/>
        </w:rPr>
        <w:t>clients</w:t>
      </w:r>
      <w:proofErr w:type="gramEnd"/>
      <w:r w:rsidRPr="008F3965">
        <w:rPr>
          <w:rFonts w:ascii="Arial" w:hAnsi="Arial" w:cs="Arial"/>
          <w:sz w:val="22"/>
          <w:szCs w:val="22"/>
        </w:rPr>
        <w:t xml:space="preserve"> in Florida, as well as clients that have local impact to Florida municipalities. These</w:t>
      </w:r>
    </w:p>
    <w:p w:rsidR="008F3965" w:rsidRPr="008F3965" w:rsidRDefault="008F3965" w:rsidP="008F3965">
      <w:pPr>
        <w:rPr>
          <w:rFonts w:ascii="Arial" w:hAnsi="Arial" w:cs="Arial"/>
          <w:sz w:val="22"/>
          <w:szCs w:val="22"/>
        </w:rPr>
      </w:pPr>
      <w:proofErr w:type="gramStart"/>
      <w:r w:rsidRPr="008F3965">
        <w:rPr>
          <w:rFonts w:ascii="Arial" w:hAnsi="Arial" w:cs="Arial"/>
          <w:sz w:val="22"/>
          <w:szCs w:val="22"/>
        </w:rPr>
        <w:t>successes</w:t>
      </w:r>
      <w:proofErr w:type="gramEnd"/>
      <w:r w:rsidRPr="008F3965">
        <w:rPr>
          <w:rFonts w:ascii="Arial" w:hAnsi="Arial" w:cs="Arial"/>
          <w:sz w:val="22"/>
          <w:szCs w:val="22"/>
        </w:rPr>
        <w:t xml:space="preserve"> are the result of the close professional working relationships we have developed with</w:t>
      </w:r>
    </w:p>
    <w:p w:rsidR="008F3965" w:rsidRDefault="008F3965" w:rsidP="008F3965">
      <w:pPr>
        <w:rPr>
          <w:rFonts w:ascii="Arial" w:hAnsi="Arial" w:cs="Arial"/>
          <w:sz w:val="22"/>
          <w:szCs w:val="22"/>
        </w:rPr>
      </w:pPr>
      <w:proofErr w:type="gramStart"/>
      <w:r w:rsidRPr="008F3965">
        <w:rPr>
          <w:rFonts w:ascii="Arial" w:hAnsi="Arial" w:cs="Arial"/>
          <w:sz w:val="22"/>
          <w:szCs w:val="22"/>
        </w:rPr>
        <w:t>key</w:t>
      </w:r>
      <w:proofErr w:type="gramEnd"/>
      <w:r w:rsidRPr="008F3965">
        <w:rPr>
          <w:rFonts w:ascii="Arial" w:hAnsi="Arial" w:cs="Arial"/>
          <w:sz w:val="22"/>
          <w:szCs w:val="22"/>
        </w:rPr>
        <w:t xml:space="preserve"> elected officials, congressional leaders, and members on the </w:t>
      </w:r>
      <w:r>
        <w:rPr>
          <w:rFonts w:ascii="Arial" w:hAnsi="Arial" w:cs="Arial"/>
          <w:sz w:val="22"/>
          <w:szCs w:val="22"/>
        </w:rPr>
        <w:t xml:space="preserve">House and Senate Appropriations </w:t>
      </w:r>
      <w:r w:rsidRPr="008F3965">
        <w:rPr>
          <w:rFonts w:ascii="Arial" w:hAnsi="Arial" w:cs="Arial"/>
          <w:sz w:val="22"/>
          <w:szCs w:val="22"/>
        </w:rPr>
        <w:t>Committees. Furthermore, our years of congressional experience have resulted in long-standing</w:t>
      </w:r>
      <w:r>
        <w:rPr>
          <w:rFonts w:ascii="Arial" w:hAnsi="Arial" w:cs="Arial"/>
          <w:sz w:val="22"/>
          <w:szCs w:val="22"/>
        </w:rPr>
        <w:t xml:space="preserve"> </w:t>
      </w:r>
      <w:r w:rsidRPr="008F3965">
        <w:rPr>
          <w:rFonts w:ascii="Arial" w:hAnsi="Arial" w:cs="Arial"/>
          <w:sz w:val="22"/>
          <w:szCs w:val="22"/>
        </w:rPr>
        <w:t>professional relationships with staff members of many committees in the House and the Senate,</w:t>
      </w:r>
      <w:r>
        <w:rPr>
          <w:rFonts w:ascii="Arial" w:hAnsi="Arial" w:cs="Arial"/>
          <w:sz w:val="22"/>
          <w:szCs w:val="22"/>
        </w:rPr>
        <w:t xml:space="preserve"> </w:t>
      </w:r>
      <w:r w:rsidRPr="008F3965">
        <w:rPr>
          <w:rFonts w:ascii="Arial" w:hAnsi="Arial" w:cs="Arial"/>
          <w:sz w:val="22"/>
          <w:szCs w:val="22"/>
        </w:rPr>
        <w:t>which we are able to use to the benefit of our clients.</w:t>
      </w:r>
    </w:p>
    <w:p w:rsidR="008F3965" w:rsidRPr="008F3965" w:rsidRDefault="008F3965" w:rsidP="008F3965">
      <w:pPr>
        <w:rPr>
          <w:rFonts w:ascii="Arial" w:hAnsi="Arial" w:cs="Arial"/>
          <w:sz w:val="22"/>
          <w:szCs w:val="22"/>
        </w:rPr>
      </w:pPr>
    </w:p>
    <w:p w:rsidR="008F3965" w:rsidRPr="008F3965" w:rsidRDefault="008F3965" w:rsidP="008F3965">
      <w:pPr>
        <w:rPr>
          <w:rFonts w:ascii="Arial" w:hAnsi="Arial" w:cs="Arial"/>
          <w:sz w:val="22"/>
          <w:szCs w:val="22"/>
        </w:rPr>
      </w:pPr>
      <w:r w:rsidRPr="008F3965">
        <w:rPr>
          <w:rFonts w:ascii="Arial" w:hAnsi="Arial" w:cs="Arial"/>
          <w:sz w:val="22"/>
          <w:szCs w:val="22"/>
        </w:rPr>
        <w:t>We provide the following notable, on-point funding successes as examples of our significant</w:t>
      </w:r>
    </w:p>
    <w:p w:rsidR="008F3965" w:rsidRPr="008F3965" w:rsidRDefault="008F3965" w:rsidP="008F3965">
      <w:pPr>
        <w:rPr>
          <w:rFonts w:ascii="Arial" w:hAnsi="Arial" w:cs="Arial"/>
          <w:sz w:val="22"/>
          <w:szCs w:val="22"/>
        </w:rPr>
      </w:pPr>
      <w:proofErr w:type="gramStart"/>
      <w:r w:rsidRPr="008F3965">
        <w:rPr>
          <w:rFonts w:ascii="Arial" w:hAnsi="Arial" w:cs="Arial"/>
          <w:sz w:val="22"/>
          <w:szCs w:val="22"/>
        </w:rPr>
        <w:t>accomplishments</w:t>
      </w:r>
      <w:proofErr w:type="gramEnd"/>
      <w:r w:rsidRPr="008F3965">
        <w:rPr>
          <w:rFonts w:ascii="Arial" w:hAnsi="Arial" w:cs="Arial"/>
          <w:sz w:val="22"/>
          <w:szCs w:val="22"/>
        </w:rPr>
        <w:t xml:space="preserve"> on behalf of local government clients over the last five (5) years.</w:t>
      </w:r>
    </w:p>
    <w:p w:rsidR="008F3965" w:rsidRPr="008F3965" w:rsidRDefault="008F3965" w:rsidP="008F3965">
      <w:pPr>
        <w:rPr>
          <w:rFonts w:ascii="Arial" w:hAnsi="Arial" w:cs="Arial"/>
          <w:sz w:val="22"/>
          <w:szCs w:val="22"/>
        </w:rPr>
      </w:pPr>
    </w:p>
    <w:p w:rsidR="008F3965" w:rsidRPr="008F3965" w:rsidRDefault="008F3965" w:rsidP="008F3965">
      <w:pPr>
        <w:rPr>
          <w:rFonts w:ascii="Arial" w:hAnsi="Arial" w:cs="Arial"/>
          <w:sz w:val="22"/>
          <w:szCs w:val="22"/>
        </w:rPr>
      </w:pPr>
      <w:r w:rsidRPr="008F3965">
        <w:rPr>
          <w:rFonts w:ascii="Arial" w:hAnsi="Arial" w:cs="Arial"/>
          <w:sz w:val="22"/>
          <w:szCs w:val="22"/>
        </w:rPr>
        <w:t>• Secured a U.S. Department of Homeland Security’s Federal Emergency Management</w:t>
      </w:r>
    </w:p>
    <w:p w:rsidR="008F3965" w:rsidRPr="008F3965" w:rsidRDefault="008F3965" w:rsidP="008F3965">
      <w:pPr>
        <w:rPr>
          <w:rFonts w:ascii="Arial" w:hAnsi="Arial" w:cs="Arial"/>
          <w:sz w:val="22"/>
          <w:szCs w:val="22"/>
        </w:rPr>
      </w:pPr>
      <w:r w:rsidRPr="008F3965">
        <w:rPr>
          <w:rFonts w:ascii="Arial" w:hAnsi="Arial" w:cs="Arial"/>
          <w:sz w:val="22"/>
          <w:szCs w:val="22"/>
        </w:rPr>
        <w:t>Agency/FEMA grant award through the State of Florida associated with Hurricane Wilma</w:t>
      </w:r>
    </w:p>
    <w:p w:rsidR="008F3965" w:rsidRDefault="008F3965" w:rsidP="008F3965">
      <w:pPr>
        <w:rPr>
          <w:rFonts w:ascii="Arial" w:hAnsi="Arial" w:cs="Arial"/>
          <w:sz w:val="22"/>
          <w:szCs w:val="22"/>
        </w:rPr>
      </w:pPr>
      <w:proofErr w:type="gramStart"/>
      <w:r w:rsidRPr="008F3965">
        <w:rPr>
          <w:rFonts w:ascii="Arial" w:hAnsi="Arial" w:cs="Arial"/>
          <w:sz w:val="22"/>
          <w:szCs w:val="22"/>
        </w:rPr>
        <w:t>in</w:t>
      </w:r>
      <w:proofErr w:type="gramEnd"/>
      <w:r w:rsidRPr="008F3965">
        <w:rPr>
          <w:rFonts w:ascii="Arial" w:hAnsi="Arial" w:cs="Arial"/>
          <w:sz w:val="22"/>
          <w:szCs w:val="22"/>
        </w:rPr>
        <w:t xml:space="preserve"> the amount of $1,190,691 for the Town of Davie in February 2017.</w:t>
      </w:r>
    </w:p>
    <w:p w:rsidR="008F3965" w:rsidRPr="008F3965" w:rsidRDefault="008F3965" w:rsidP="008F3965">
      <w:pPr>
        <w:rPr>
          <w:rFonts w:ascii="Arial" w:hAnsi="Arial" w:cs="Arial"/>
          <w:sz w:val="22"/>
          <w:szCs w:val="22"/>
        </w:rPr>
      </w:pPr>
    </w:p>
    <w:p w:rsidR="008F3965" w:rsidRPr="008F3965" w:rsidRDefault="008F3965" w:rsidP="008F3965">
      <w:pPr>
        <w:rPr>
          <w:rFonts w:ascii="Arial" w:hAnsi="Arial" w:cs="Arial"/>
          <w:sz w:val="22"/>
          <w:szCs w:val="22"/>
        </w:rPr>
      </w:pPr>
      <w:r w:rsidRPr="008F3965">
        <w:rPr>
          <w:rFonts w:ascii="Arial" w:hAnsi="Arial" w:cs="Arial"/>
          <w:sz w:val="22"/>
          <w:szCs w:val="22"/>
        </w:rPr>
        <w:t>• Assisted the City of Cape Coral in securing funding through the Paul Coverdell forensic</w:t>
      </w:r>
    </w:p>
    <w:p w:rsidR="008F3965" w:rsidRPr="008F3965" w:rsidRDefault="008F3965" w:rsidP="008F3965">
      <w:pPr>
        <w:rPr>
          <w:rFonts w:ascii="Arial" w:hAnsi="Arial" w:cs="Arial"/>
          <w:sz w:val="22"/>
          <w:szCs w:val="22"/>
        </w:rPr>
      </w:pPr>
      <w:proofErr w:type="gramStart"/>
      <w:r w:rsidRPr="008F3965">
        <w:rPr>
          <w:rFonts w:ascii="Arial" w:hAnsi="Arial" w:cs="Arial"/>
          <w:sz w:val="22"/>
          <w:szCs w:val="22"/>
        </w:rPr>
        <w:t>science</w:t>
      </w:r>
      <w:proofErr w:type="gramEnd"/>
      <w:r w:rsidRPr="008F3965">
        <w:rPr>
          <w:rFonts w:ascii="Arial" w:hAnsi="Arial" w:cs="Arial"/>
          <w:sz w:val="22"/>
          <w:szCs w:val="22"/>
        </w:rPr>
        <w:t xml:space="preserve"> grant with resulted in the award of $93,796 in competitive USDOJ funds to the</w:t>
      </w:r>
    </w:p>
    <w:p w:rsidR="008F3965" w:rsidRDefault="008F3965" w:rsidP="008F3965">
      <w:pPr>
        <w:rPr>
          <w:rFonts w:ascii="Arial" w:hAnsi="Arial" w:cs="Arial"/>
          <w:sz w:val="22"/>
          <w:szCs w:val="22"/>
        </w:rPr>
      </w:pPr>
      <w:r w:rsidRPr="008F3965">
        <w:rPr>
          <w:rFonts w:ascii="Arial" w:hAnsi="Arial" w:cs="Arial"/>
          <w:sz w:val="22"/>
          <w:szCs w:val="22"/>
        </w:rPr>
        <w:t>Cape Coral Police Department.</w:t>
      </w:r>
    </w:p>
    <w:p w:rsidR="008F3965" w:rsidRPr="008F3965" w:rsidRDefault="008F3965" w:rsidP="008F3965">
      <w:pPr>
        <w:rPr>
          <w:rFonts w:ascii="Arial" w:hAnsi="Arial" w:cs="Arial"/>
          <w:sz w:val="22"/>
          <w:szCs w:val="22"/>
        </w:rPr>
      </w:pPr>
    </w:p>
    <w:p w:rsidR="008F3965" w:rsidRPr="008F3965" w:rsidRDefault="008F3965" w:rsidP="008F3965">
      <w:pPr>
        <w:rPr>
          <w:rFonts w:ascii="Arial" w:hAnsi="Arial" w:cs="Arial"/>
          <w:sz w:val="22"/>
          <w:szCs w:val="22"/>
        </w:rPr>
      </w:pPr>
      <w:r w:rsidRPr="008F3965">
        <w:rPr>
          <w:rFonts w:ascii="Arial" w:hAnsi="Arial" w:cs="Arial"/>
          <w:sz w:val="22"/>
          <w:szCs w:val="22"/>
        </w:rPr>
        <w:t>• Secured $2,400,000 under the DHS SAFER grant program for fire service staffing in the</w:t>
      </w:r>
    </w:p>
    <w:p w:rsidR="008F3965" w:rsidRPr="008F3965" w:rsidRDefault="008F3965" w:rsidP="008F3965">
      <w:pPr>
        <w:rPr>
          <w:rFonts w:ascii="Arial" w:hAnsi="Arial" w:cs="Arial"/>
          <w:sz w:val="22"/>
          <w:szCs w:val="22"/>
        </w:rPr>
      </w:pPr>
      <w:r w:rsidRPr="008F3965">
        <w:rPr>
          <w:rFonts w:ascii="Arial" w:hAnsi="Arial" w:cs="Arial"/>
          <w:sz w:val="22"/>
          <w:szCs w:val="22"/>
        </w:rPr>
        <w:t>Town of Davie and $462,673 through the Assistance to Firefighters Grant for the Town of</w:t>
      </w:r>
    </w:p>
    <w:p w:rsidR="008F3965" w:rsidRPr="008F3965" w:rsidRDefault="008F3965" w:rsidP="008F3965">
      <w:pPr>
        <w:rPr>
          <w:rFonts w:ascii="Arial" w:hAnsi="Arial" w:cs="Arial"/>
          <w:sz w:val="22"/>
          <w:szCs w:val="22"/>
        </w:rPr>
      </w:pPr>
      <w:r w:rsidRPr="008F3965">
        <w:rPr>
          <w:rFonts w:ascii="Arial" w:hAnsi="Arial" w:cs="Arial"/>
          <w:sz w:val="22"/>
          <w:szCs w:val="22"/>
        </w:rPr>
        <w:t>Davie for new self-contained Breathing Apparatus’ (SCBA) and an air compressor</w:t>
      </w:r>
    </w:p>
    <w:p w:rsidR="008F3965" w:rsidRDefault="008F3965" w:rsidP="008F3965">
      <w:pPr>
        <w:rPr>
          <w:rFonts w:ascii="Arial" w:hAnsi="Arial" w:cs="Arial"/>
          <w:sz w:val="22"/>
          <w:szCs w:val="22"/>
        </w:rPr>
      </w:pPr>
      <w:proofErr w:type="gramStart"/>
      <w:r w:rsidRPr="008F3965">
        <w:rPr>
          <w:rFonts w:ascii="Arial" w:hAnsi="Arial" w:cs="Arial"/>
          <w:sz w:val="22"/>
          <w:szCs w:val="22"/>
        </w:rPr>
        <w:t>cascade</w:t>
      </w:r>
      <w:proofErr w:type="gramEnd"/>
      <w:r w:rsidRPr="008F3965">
        <w:rPr>
          <w:rFonts w:ascii="Arial" w:hAnsi="Arial" w:cs="Arial"/>
          <w:sz w:val="22"/>
          <w:szCs w:val="22"/>
        </w:rPr>
        <w:t xml:space="preserve"> system for frontline fire engines and rescue units.</w:t>
      </w:r>
    </w:p>
    <w:p w:rsidR="008F3965" w:rsidRPr="008F3965" w:rsidRDefault="008F3965" w:rsidP="008F3965">
      <w:pPr>
        <w:rPr>
          <w:rFonts w:ascii="Arial" w:hAnsi="Arial" w:cs="Arial"/>
          <w:sz w:val="22"/>
          <w:szCs w:val="22"/>
        </w:rPr>
      </w:pPr>
    </w:p>
    <w:p w:rsidR="008F3965" w:rsidRPr="008F3965" w:rsidRDefault="008F3965" w:rsidP="008F3965">
      <w:pPr>
        <w:rPr>
          <w:rFonts w:ascii="Arial" w:hAnsi="Arial" w:cs="Arial"/>
          <w:sz w:val="22"/>
          <w:szCs w:val="22"/>
        </w:rPr>
      </w:pPr>
      <w:r w:rsidRPr="008F3965">
        <w:rPr>
          <w:rFonts w:ascii="Arial" w:hAnsi="Arial" w:cs="Arial"/>
          <w:sz w:val="22"/>
          <w:szCs w:val="22"/>
        </w:rPr>
        <w:t>• Successfully gained passage of language creating the Water Infrastructure Financing and</w:t>
      </w:r>
    </w:p>
    <w:p w:rsidR="008F3965" w:rsidRPr="008F3965" w:rsidRDefault="008F3965" w:rsidP="008F3965">
      <w:pPr>
        <w:rPr>
          <w:rFonts w:ascii="Arial" w:hAnsi="Arial" w:cs="Arial"/>
          <w:sz w:val="22"/>
          <w:szCs w:val="22"/>
        </w:rPr>
      </w:pPr>
      <w:r w:rsidRPr="008F3965">
        <w:rPr>
          <w:rFonts w:ascii="Arial" w:hAnsi="Arial" w:cs="Arial"/>
          <w:sz w:val="22"/>
          <w:szCs w:val="22"/>
        </w:rPr>
        <w:t>Innovation program (WIFIA) to address local government water infrastructure finance</w:t>
      </w:r>
    </w:p>
    <w:p w:rsidR="008F3965" w:rsidRPr="008F3965" w:rsidRDefault="008F3965" w:rsidP="008F3965">
      <w:pPr>
        <w:rPr>
          <w:rFonts w:ascii="Arial" w:hAnsi="Arial" w:cs="Arial"/>
          <w:sz w:val="22"/>
          <w:szCs w:val="22"/>
        </w:rPr>
      </w:pPr>
      <w:proofErr w:type="gramStart"/>
      <w:r w:rsidRPr="008F3965">
        <w:rPr>
          <w:rFonts w:ascii="Arial" w:hAnsi="Arial" w:cs="Arial"/>
          <w:sz w:val="22"/>
          <w:szCs w:val="22"/>
        </w:rPr>
        <w:t>issues</w:t>
      </w:r>
      <w:proofErr w:type="gramEnd"/>
      <w:r w:rsidRPr="008F3965">
        <w:rPr>
          <w:rFonts w:ascii="Arial" w:hAnsi="Arial" w:cs="Arial"/>
          <w:sz w:val="22"/>
          <w:szCs w:val="22"/>
        </w:rPr>
        <w:t>. This language created a finance mechanism modeled after the successful</w:t>
      </w:r>
    </w:p>
    <w:p w:rsidR="008F3965" w:rsidRPr="008F3965" w:rsidRDefault="008F3965" w:rsidP="008F3965">
      <w:pPr>
        <w:rPr>
          <w:rFonts w:ascii="Arial" w:hAnsi="Arial" w:cs="Arial"/>
          <w:sz w:val="22"/>
          <w:szCs w:val="22"/>
        </w:rPr>
      </w:pPr>
      <w:r w:rsidRPr="008F3965">
        <w:rPr>
          <w:rFonts w:ascii="Arial" w:hAnsi="Arial" w:cs="Arial"/>
          <w:sz w:val="22"/>
          <w:szCs w:val="22"/>
        </w:rPr>
        <w:t>Transportation Infrastructure Finance and Innovations Authority and will provide access</w:t>
      </w:r>
    </w:p>
    <w:p w:rsidR="008F3965" w:rsidRPr="008F3965" w:rsidRDefault="008F3965" w:rsidP="008F3965">
      <w:pPr>
        <w:rPr>
          <w:rFonts w:ascii="Arial" w:hAnsi="Arial" w:cs="Arial"/>
          <w:sz w:val="22"/>
          <w:szCs w:val="22"/>
        </w:rPr>
      </w:pPr>
      <w:proofErr w:type="gramStart"/>
      <w:r w:rsidRPr="008F3965">
        <w:rPr>
          <w:rFonts w:ascii="Arial" w:hAnsi="Arial" w:cs="Arial"/>
          <w:sz w:val="22"/>
          <w:szCs w:val="22"/>
        </w:rPr>
        <w:t>to</w:t>
      </w:r>
      <w:proofErr w:type="gramEnd"/>
      <w:r w:rsidRPr="008F3965">
        <w:rPr>
          <w:rFonts w:ascii="Arial" w:hAnsi="Arial" w:cs="Arial"/>
          <w:sz w:val="22"/>
          <w:szCs w:val="22"/>
        </w:rPr>
        <w:t xml:space="preserve"> lower-cost capital for investments in water infrastructure. WIFIA increased the</w:t>
      </w:r>
    </w:p>
    <w:p w:rsidR="008F3965" w:rsidRPr="008F3965" w:rsidRDefault="008F3965" w:rsidP="008F3965">
      <w:pPr>
        <w:rPr>
          <w:rFonts w:ascii="Arial" w:hAnsi="Arial" w:cs="Arial"/>
          <w:sz w:val="22"/>
          <w:szCs w:val="22"/>
        </w:rPr>
      </w:pPr>
      <w:proofErr w:type="gramStart"/>
      <w:r w:rsidRPr="008F3965">
        <w:rPr>
          <w:rFonts w:ascii="Arial" w:hAnsi="Arial" w:cs="Arial"/>
          <w:sz w:val="22"/>
          <w:szCs w:val="22"/>
        </w:rPr>
        <w:t>availability</w:t>
      </w:r>
      <w:proofErr w:type="gramEnd"/>
      <w:r w:rsidRPr="008F3965">
        <w:rPr>
          <w:rFonts w:ascii="Arial" w:hAnsi="Arial" w:cs="Arial"/>
          <w:sz w:val="22"/>
          <w:szCs w:val="22"/>
        </w:rPr>
        <w:t xml:space="preserve"> of federal loans for water infrastructure investments over $20 million, which</w:t>
      </w:r>
    </w:p>
    <w:p w:rsidR="008F3965" w:rsidRPr="008F3965" w:rsidRDefault="008F3965" w:rsidP="008F3965">
      <w:pPr>
        <w:rPr>
          <w:rFonts w:ascii="Arial" w:hAnsi="Arial" w:cs="Arial"/>
          <w:sz w:val="22"/>
          <w:szCs w:val="22"/>
        </w:rPr>
      </w:pPr>
      <w:proofErr w:type="gramStart"/>
      <w:r w:rsidRPr="008F3965">
        <w:rPr>
          <w:rFonts w:ascii="Arial" w:hAnsi="Arial" w:cs="Arial"/>
          <w:sz w:val="22"/>
          <w:szCs w:val="22"/>
        </w:rPr>
        <w:lastRenderedPageBreak/>
        <w:t>would</w:t>
      </w:r>
      <w:proofErr w:type="gramEnd"/>
      <w:r w:rsidRPr="008F3965">
        <w:rPr>
          <w:rFonts w:ascii="Arial" w:hAnsi="Arial" w:cs="Arial"/>
          <w:sz w:val="22"/>
          <w:szCs w:val="22"/>
        </w:rPr>
        <w:t xml:space="preserve"> otherwise not be suitable for assistance through the existing Drinking Water and</w:t>
      </w:r>
    </w:p>
    <w:p w:rsidR="008F3965" w:rsidRDefault="008F3965" w:rsidP="008F3965">
      <w:pPr>
        <w:rPr>
          <w:rFonts w:ascii="Arial" w:hAnsi="Arial" w:cs="Arial"/>
          <w:sz w:val="22"/>
          <w:szCs w:val="22"/>
        </w:rPr>
      </w:pPr>
      <w:r w:rsidRPr="008F3965">
        <w:rPr>
          <w:rFonts w:ascii="Arial" w:hAnsi="Arial" w:cs="Arial"/>
          <w:sz w:val="22"/>
          <w:szCs w:val="22"/>
        </w:rPr>
        <w:t>Clean Water State Revolving Fund (SRF) programs.</w:t>
      </w:r>
    </w:p>
    <w:p w:rsidR="008F3965" w:rsidRPr="008F3965" w:rsidRDefault="008F3965" w:rsidP="008F3965">
      <w:pPr>
        <w:rPr>
          <w:rFonts w:ascii="Arial" w:hAnsi="Arial" w:cs="Arial"/>
          <w:sz w:val="22"/>
          <w:szCs w:val="22"/>
        </w:rPr>
      </w:pPr>
    </w:p>
    <w:p w:rsidR="008F3965" w:rsidRPr="008F3965" w:rsidRDefault="008F3965" w:rsidP="008F3965">
      <w:pPr>
        <w:rPr>
          <w:rFonts w:ascii="Arial" w:hAnsi="Arial" w:cs="Arial"/>
          <w:sz w:val="22"/>
          <w:szCs w:val="22"/>
        </w:rPr>
      </w:pPr>
      <w:r w:rsidRPr="008F3965">
        <w:rPr>
          <w:rFonts w:ascii="Arial" w:hAnsi="Arial" w:cs="Arial"/>
          <w:sz w:val="22"/>
          <w:szCs w:val="22"/>
        </w:rPr>
        <w:t>• Worked with FEMA to reach a positive determination on appeals of FEMA’s de</w:t>
      </w:r>
      <w:r w:rsidRPr="008F3965">
        <w:rPr>
          <w:rFonts w:ascii="Cambria Math" w:hAnsi="Cambria Math" w:cs="Cambria Math"/>
          <w:sz w:val="22"/>
          <w:szCs w:val="22"/>
        </w:rPr>
        <w:t>‐</w:t>
      </w:r>
      <w:r w:rsidRPr="008F3965">
        <w:rPr>
          <w:rFonts w:ascii="Arial" w:hAnsi="Arial" w:cs="Arial"/>
          <w:sz w:val="22"/>
          <w:szCs w:val="22"/>
        </w:rPr>
        <w:t>obligation</w:t>
      </w:r>
    </w:p>
    <w:p w:rsidR="008F3965" w:rsidRPr="008F3965" w:rsidRDefault="008F3965" w:rsidP="008F3965">
      <w:pPr>
        <w:rPr>
          <w:rFonts w:ascii="Arial" w:hAnsi="Arial" w:cs="Arial"/>
          <w:sz w:val="22"/>
          <w:szCs w:val="22"/>
        </w:rPr>
      </w:pPr>
      <w:proofErr w:type="gramStart"/>
      <w:r w:rsidRPr="008F3965">
        <w:rPr>
          <w:rFonts w:ascii="Arial" w:hAnsi="Arial" w:cs="Arial"/>
          <w:sz w:val="22"/>
          <w:szCs w:val="22"/>
        </w:rPr>
        <w:t>of</w:t>
      </w:r>
      <w:proofErr w:type="gramEnd"/>
      <w:r w:rsidRPr="008F3965">
        <w:rPr>
          <w:rFonts w:ascii="Arial" w:hAnsi="Arial" w:cs="Arial"/>
          <w:sz w:val="22"/>
          <w:szCs w:val="22"/>
        </w:rPr>
        <w:t xml:space="preserve"> disaster recovery expenditures related to the hurricanes from over a decade ago for</w:t>
      </w:r>
    </w:p>
    <w:p w:rsidR="008F3965" w:rsidRDefault="008F3965" w:rsidP="008F3965">
      <w:pPr>
        <w:rPr>
          <w:rFonts w:ascii="Arial" w:hAnsi="Arial" w:cs="Arial"/>
          <w:sz w:val="22"/>
          <w:szCs w:val="22"/>
        </w:rPr>
      </w:pPr>
      <w:proofErr w:type="gramStart"/>
      <w:r w:rsidRPr="008F3965">
        <w:rPr>
          <w:rFonts w:ascii="Arial" w:hAnsi="Arial" w:cs="Arial"/>
          <w:sz w:val="22"/>
          <w:szCs w:val="22"/>
        </w:rPr>
        <w:t>clients</w:t>
      </w:r>
      <w:proofErr w:type="gramEnd"/>
      <w:r w:rsidRPr="008F3965">
        <w:rPr>
          <w:rFonts w:ascii="Arial" w:hAnsi="Arial" w:cs="Arial"/>
          <w:sz w:val="22"/>
          <w:szCs w:val="22"/>
        </w:rPr>
        <w:t xml:space="preserve"> including Collier County, the City of Cape Coral and the Town of Davie.</w:t>
      </w:r>
    </w:p>
    <w:p w:rsidR="008F3965" w:rsidRPr="008F3965" w:rsidRDefault="008F3965" w:rsidP="008F3965">
      <w:pPr>
        <w:rPr>
          <w:rFonts w:ascii="Arial" w:hAnsi="Arial" w:cs="Arial"/>
          <w:sz w:val="22"/>
          <w:szCs w:val="22"/>
        </w:rPr>
      </w:pPr>
    </w:p>
    <w:p w:rsidR="008F3965" w:rsidRPr="008F3965" w:rsidRDefault="008F3965" w:rsidP="008F3965">
      <w:pPr>
        <w:rPr>
          <w:rFonts w:ascii="Arial" w:hAnsi="Arial" w:cs="Arial"/>
          <w:sz w:val="22"/>
          <w:szCs w:val="22"/>
        </w:rPr>
      </w:pPr>
      <w:r w:rsidRPr="008F3965">
        <w:rPr>
          <w:rFonts w:ascii="Arial" w:hAnsi="Arial" w:cs="Arial"/>
          <w:sz w:val="22"/>
          <w:szCs w:val="22"/>
        </w:rPr>
        <w:t>• Expedited US Fish and Wildlife Service and Army Corps of Engineers permits for multiple</w:t>
      </w:r>
    </w:p>
    <w:p w:rsidR="008F3965" w:rsidRPr="008F3965" w:rsidRDefault="008F3965" w:rsidP="008F3965">
      <w:pPr>
        <w:rPr>
          <w:rFonts w:ascii="Arial" w:hAnsi="Arial" w:cs="Arial"/>
          <w:sz w:val="22"/>
          <w:szCs w:val="22"/>
        </w:rPr>
      </w:pPr>
      <w:r w:rsidRPr="008F3965">
        <w:rPr>
          <w:rFonts w:ascii="Arial" w:hAnsi="Arial" w:cs="Arial"/>
          <w:sz w:val="22"/>
          <w:szCs w:val="22"/>
        </w:rPr>
        <w:t>Florida coastal communities, advancing both critical habitat protection and economic</w:t>
      </w:r>
    </w:p>
    <w:p w:rsidR="008F3965" w:rsidRDefault="008F3965" w:rsidP="008F3965">
      <w:pPr>
        <w:rPr>
          <w:rFonts w:ascii="Arial" w:hAnsi="Arial" w:cs="Arial"/>
          <w:sz w:val="22"/>
          <w:szCs w:val="22"/>
        </w:rPr>
      </w:pPr>
      <w:proofErr w:type="gramStart"/>
      <w:r w:rsidRPr="008F3965">
        <w:rPr>
          <w:rFonts w:ascii="Arial" w:hAnsi="Arial" w:cs="Arial"/>
          <w:sz w:val="22"/>
          <w:szCs w:val="22"/>
        </w:rPr>
        <w:t>development</w:t>
      </w:r>
      <w:proofErr w:type="gramEnd"/>
      <w:r w:rsidRPr="008F3965">
        <w:rPr>
          <w:rFonts w:ascii="Arial" w:hAnsi="Arial" w:cs="Arial"/>
          <w:sz w:val="22"/>
          <w:szCs w:val="22"/>
        </w:rPr>
        <w:t>.</w:t>
      </w:r>
    </w:p>
    <w:p w:rsidR="008F3965" w:rsidRPr="008F3965" w:rsidRDefault="008F3965" w:rsidP="008F3965">
      <w:pPr>
        <w:rPr>
          <w:rFonts w:ascii="Arial" w:hAnsi="Arial" w:cs="Arial"/>
          <w:sz w:val="22"/>
          <w:szCs w:val="22"/>
        </w:rPr>
      </w:pPr>
    </w:p>
    <w:p w:rsidR="008F3965" w:rsidRPr="008F3965" w:rsidRDefault="008F3965" w:rsidP="008F3965">
      <w:pPr>
        <w:rPr>
          <w:rFonts w:ascii="Arial" w:hAnsi="Arial" w:cs="Arial"/>
          <w:sz w:val="22"/>
          <w:szCs w:val="22"/>
        </w:rPr>
      </w:pPr>
      <w:r w:rsidRPr="008F3965">
        <w:rPr>
          <w:rFonts w:ascii="Arial" w:hAnsi="Arial" w:cs="Arial"/>
          <w:sz w:val="22"/>
          <w:szCs w:val="22"/>
        </w:rPr>
        <w:t>• Collier County, Florida - Assisted with securing $2.1 million in federal funding for</w:t>
      </w:r>
    </w:p>
    <w:p w:rsidR="008F3965" w:rsidRPr="008F3965" w:rsidRDefault="008F3965" w:rsidP="008F3965">
      <w:pPr>
        <w:rPr>
          <w:rFonts w:ascii="Arial" w:hAnsi="Arial" w:cs="Arial"/>
          <w:sz w:val="22"/>
          <w:szCs w:val="22"/>
        </w:rPr>
      </w:pPr>
      <w:proofErr w:type="gramStart"/>
      <w:r w:rsidRPr="008F3965">
        <w:rPr>
          <w:rFonts w:ascii="Arial" w:hAnsi="Arial" w:cs="Arial"/>
          <w:sz w:val="22"/>
          <w:szCs w:val="22"/>
        </w:rPr>
        <w:t>transportation</w:t>
      </w:r>
      <w:proofErr w:type="gramEnd"/>
      <w:r w:rsidRPr="008F3965">
        <w:rPr>
          <w:rFonts w:ascii="Arial" w:hAnsi="Arial" w:cs="Arial"/>
          <w:sz w:val="22"/>
          <w:szCs w:val="22"/>
        </w:rPr>
        <w:t xml:space="preserve"> infrastructure to support improvements to two key interchanges on I-75 at</w:t>
      </w:r>
    </w:p>
    <w:p w:rsidR="008F3965" w:rsidRPr="008F3965" w:rsidRDefault="008F3965" w:rsidP="008F3965">
      <w:pPr>
        <w:rPr>
          <w:rFonts w:ascii="Arial" w:hAnsi="Arial" w:cs="Arial"/>
          <w:sz w:val="22"/>
          <w:szCs w:val="22"/>
        </w:rPr>
      </w:pPr>
      <w:r w:rsidRPr="008F3965">
        <w:rPr>
          <w:rFonts w:ascii="Arial" w:hAnsi="Arial" w:cs="Arial"/>
          <w:sz w:val="22"/>
          <w:szCs w:val="22"/>
        </w:rPr>
        <w:t>Everglades Boulevard and Collier Boulevard/SR 84. These improvements were critically</w:t>
      </w:r>
    </w:p>
    <w:p w:rsidR="008F3965" w:rsidRPr="008F3965" w:rsidRDefault="008F3965" w:rsidP="008F3965">
      <w:pPr>
        <w:rPr>
          <w:rFonts w:ascii="Arial" w:hAnsi="Arial" w:cs="Arial"/>
          <w:sz w:val="22"/>
          <w:szCs w:val="22"/>
        </w:rPr>
      </w:pPr>
      <w:proofErr w:type="gramStart"/>
      <w:r w:rsidRPr="008F3965">
        <w:rPr>
          <w:rFonts w:ascii="Arial" w:hAnsi="Arial" w:cs="Arial"/>
          <w:sz w:val="22"/>
          <w:szCs w:val="22"/>
        </w:rPr>
        <w:t>needed</w:t>
      </w:r>
      <w:proofErr w:type="gramEnd"/>
      <w:r w:rsidRPr="008F3965">
        <w:rPr>
          <w:rFonts w:ascii="Arial" w:hAnsi="Arial" w:cs="Arial"/>
          <w:sz w:val="22"/>
          <w:szCs w:val="22"/>
        </w:rPr>
        <w:t xml:space="preserve"> to provide access to a route for safe evacuations from storms and fires as significant</w:t>
      </w:r>
    </w:p>
    <w:p w:rsidR="008F3965" w:rsidRDefault="008F3965" w:rsidP="008F3965">
      <w:pPr>
        <w:rPr>
          <w:rFonts w:ascii="Arial" w:hAnsi="Arial" w:cs="Arial"/>
          <w:sz w:val="22"/>
          <w:szCs w:val="22"/>
        </w:rPr>
      </w:pPr>
      <w:proofErr w:type="gramStart"/>
      <w:r w:rsidRPr="008F3965">
        <w:rPr>
          <w:rFonts w:ascii="Arial" w:hAnsi="Arial" w:cs="Arial"/>
          <w:sz w:val="22"/>
          <w:szCs w:val="22"/>
        </w:rPr>
        <w:t>growth</w:t>
      </w:r>
      <w:proofErr w:type="gramEnd"/>
      <w:r w:rsidRPr="008F3965">
        <w:rPr>
          <w:rFonts w:ascii="Arial" w:hAnsi="Arial" w:cs="Arial"/>
          <w:sz w:val="22"/>
          <w:szCs w:val="22"/>
        </w:rPr>
        <w:t xml:space="preserve"> continues in Collier County.</w:t>
      </w:r>
    </w:p>
    <w:p w:rsidR="008F3965" w:rsidRPr="008F3965" w:rsidRDefault="008F3965" w:rsidP="008F3965">
      <w:pPr>
        <w:rPr>
          <w:rFonts w:ascii="Arial" w:hAnsi="Arial" w:cs="Arial"/>
          <w:sz w:val="22"/>
          <w:szCs w:val="22"/>
        </w:rPr>
      </w:pPr>
    </w:p>
    <w:p w:rsidR="008F3965" w:rsidRPr="008F3965" w:rsidRDefault="008F3965" w:rsidP="008F3965">
      <w:pPr>
        <w:rPr>
          <w:rFonts w:ascii="Arial" w:hAnsi="Arial" w:cs="Arial"/>
          <w:sz w:val="22"/>
          <w:szCs w:val="22"/>
        </w:rPr>
      </w:pPr>
      <w:r w:rsidRPr="008F3965">
        <w:rPr>
          <w:rFonts w:ascii="Arial" w:hAnsi="Arial" w:cs="Arial"/>
          <w:sz w:val="22"/>
          <w:szCs w:val="22"/>
        </w:rPr>
        <w:t>• ShotSpotter - Guided and advised this public safety innovator and their local government</w:t>
      </w:r>
    </w:p>
    <w:p w:rsidR="008F3965" w:rsidRPr="008F3965" w:rsidRDefault="008F3965" w:rsidP="008F3965">
      <w:pPr>
        <w:rPr>
          <w:rFonts w:ascii="Arial" w:hAnsi="Arial" w:cs="Arial"/>
          <w:sz w:val="22"/>
          <w:szCs w:val="22"/>
        </w:rPr>
      </w:pPr>
      <w:proofErr w:type="gramStart"/>
      <w:r w:rsidRPr="008F3965">
        <w:rPr>
          <w:rFonts w:ascii="Arial" w:hAnsi="Arial" w:cs="Arial"/>
          <w:sz w:val="22"/>
          <w:szCs w:val="22"/>
        </w:rPr>
        <w:t>clients</w:t>
      </w:r>
      <w:proofErr w:type="gramEnd"/>
      <w:r w:rsidRPr="008F3965">
        <w:rPr>
          <w:rFonts w:ascii="Arial" w:hAnsi="Arial" w:cs="Arial"/>
          <w:sz w:val="22"/>
          <w:szCs w:val="22"/>
        </w:rPr>
        <w:t xml:space="preserve"> in securing over $7,000,000 in federal funding to protect their communities through</w:t>
      </w:r>
    </w:p>
    <w:p w:rsidR="008F3965" w:rsidRDefault="008F3965" w:rsidP="008F3965">
      <w:pPr>
        <w:rPr>
          <w:rFonts w:ascii="Arial" w:hAnsi="Arial" w:cs="Arial"/>
          <w:sz w:val="22"/>
          <w:szCs w:val="22"/>
        </w:rPr>
      </w:pPr>
      <w:r w:rsidRPr="008F3965">
        <w:rPr>
          <w:rFonts w:ascii="Arial" w:hAnsi="Arial" w:cs="Arial"/>
          <w:sz w:val="22"/>
          <w:szCs w:val="22"/>
        </w:rPr>
        <w:t>Gunshot Location System coverage.</w:t>
      </w:r>
    </w:p>
    <w:p w:rsidR="008F3965" w:rsidRPr="008F3965" w:rsidRDefault="008F3965" w:rsidP="008F3965">
      <w:pPr>
        <w:rPr>
          <w:rFonts w:ascii="Arial" w:hAnsi="Arial" w:cs="Arial"/>
          <w:sz w:val="22"/>
          <w:szCs w:val="22"/>
        </w:rPr>
      </w:pPr>
    </w:p>
    <w:p w:rsidR="008F3965" w:rsidRPr="008F3965" w:rsidRDefault="008F3965" w:rsidP="008F3965">
      <w:pPr>
        <w:rPr>
          <w:rFonts w:ascii="Arial" w:hAnsi="Arial" w:cs="Arial"/>
          <w:sz w:val="22"/>
          <w:szCs w:val="22"/>
        </w:rPr>
      </w:pPr>
      <w:r w:rsidRPr="008F3965">
        <w:rPr>
          <w:rFonts w:ascii="Arial" w:hAnsi="Arial" w:cs="Arial"/>
          <w:sz w:val="22"/>
          <w:szCs w:val="22"/>
        </w:rPr>
        <w:t>• North Bay Village, FL - Secured $475,000 for a Bus Facility Project within the new Municipal</w:t>
      </w:r>
    </w:p>
    <w:p w:rsidR="008F3965" w:rsidRPr="008F3965" w:rsidRDefault="008F3965" w:rsidP="008F3965">
      <w:pPr>
        <w:rPr>
          <w:rFonts w:ascii="Arial" w:hAnsi="Arial" w:cs="Arial"/>
          <w:sz w:val="22"/>
          <w:szCs w:val="22"/>
        </w:rPr>
      </w:pPr>
      <w:r w:rsidRPr="008F3965">
        <w:rPr>
          <w:rFonts w:ascii="Arial" w:hAnsi="Arial" w:cs="Arial"/>
          <w:sz w:val="22"/>
          <w:szCs w:val="22"/>
        </w:rPr>
        <w:t>Public Safety Complex. In addition, Omar worked with Rep. Debbie Wasserman Schultz’s</w:t>
      </w:r>
    </w:p>
    <w:p w:rsidR="008F3965" w:rsidRPr="008F3965" w:rsidRDefault="008F3965" w:rsidP="008F3965">
      <w:pPr>
        <w:rPr>
          <w:rFonts w:ascii="Arial" w:hAnsi="Arial" w:cs="Arial"/>
          <w:sz w:val="22"/>
          <w:szCs w:val="22"/>
        </w:rPr>
      </w:pPr>
      <w:proofErr w:type="gramStart"/>
      <w:r w:rsidRPr="008F3965">
        <w:rPr>
          <w:rFonts w:ascii="Arial" w:hAnsi="Arial" w:cs="Arial"/>
          <w:sz w:val="22"/>
          <w:szCs w:val="22"/>
        </w:rPr>
        <w:t>office</w:t>
      </w:r>
      <w:proofErr w:type="gramEnd"/>
      <w:r w:rsidRPr="008F3965">
        <w:rPr>
          <w:rFonts w:ascii="Arial" w:hAnsi="Arial" w:cs="Arial"/>
          <w:sz w:val="22"/>
          <w:szCs w:val="22"/>
        </w:rPr>
        <w:t xml:space="preserve"> to assist North Bay Village in receiving $4,655,000 from the American Recovery &amp;</w:t>
      </w:r>
    </w:p>
    <w:p w:rsidR="008F3965" w:rsidRDefault="008F3965" w:rsidP="008F3965">
      <w:pPr>
        <w:rPr>
          <w:rFonts w:ascii="Arial" w:hAnsi="Arial" w:cs="Arial"/>
          <w:sz w:val="22"/>
          <w:szCs w:val="22"/>
        </w:rPr>
      </w:pPr>
      <w:r w:rsidRPr="008F3965">
        <w:rPr>
          <w:rFonts w:ascii="Arial" w:hAnsi="Arial" w:cs="Arial"/>
          <w:sz w:val="22"/>
          <w:szCs w:val="22"/>
        </w:rPr>
        <w:t>Reinvestment Act for the Force Main project.</w:t>
      </w:r>
    </w:p>
    <w:p w:rsidR="008F3965" w:rsidRPr="008F3965" w:rsidRDefault="008F3965" w:rsidP="008F3965">
      <w:pPr>
        <w:rPr>
          <w:rFonts w:ascii="Arial" w:hAnsi="Arial" w:cs="Arial"/>
          <w:sz w:val="22"/>
          <w:szCs w:val="22"/>
        </w:rPr>
      </w:pPr>
    </w:p>
    <w:p w:rsidR="008F3965" w:rsidRPr="008F3965" w:rsidRDefault="008F3965" w:rsidP="008F3965">
      <w:pPr>
        <w:rPr>
          <w:rFonts w:ascii="Arial" w:hAnsi="Arial" w:cs="Arial"/>
          <w:sz w:val="22"/>
          <w:szCs w:val="22"/>
        </w:rPr>
      </w:pPr>
      <w:r w:rsidRPr="008F3965">
        <w:rPr>
          <w:rFonts w:ascii="Arial" w:hAnsi="Arial" w:cs="Arial"/>
          <w:sz w:val="22"/>
          <w:szCs w:val="22"/>
        </w:rPr>
        <w:t>• Miami Lakes, FL - Secured $570,000 Transportation-HUD bill for vehicle procurement of two</w:t>
      </w:r>
    </w:p>
    <w:p w:rsidR="008F3965" w:rsidRDefault="008F3965" w:rsidP="008F3965">
      <w:pPr>
        <w:rPr>
          <w:rFonts w:ascii="Arial" w:hAnsi="Arial" w:cs="Arial"/>
          <w:sz w:val="22"/>
          <w:szCs w:val="22"/>
        </w:rPr>
      </w:pPr>
      <w:proofErr w:type="gramStart"/>
      <w:r w:rsidRPr="008F3965">
        <w:rPr>
          <w:rFonts w:ascii="Arial" w:hAnsi="Arial" w:cs="Arial"/>
          <w:sz w:val="22"/>
          <w:szCs w:val="22"/>
        </w:rPr>
        <w:t>hybrid</w:t>
      </w:r>
      <w:proofErr w:type="gramEnd"/>
      <w:r w:rsidRPr="008F3965">
        <w:rPr>
          <w:rFonts w:ascii="Arial" w:hAnsi="Arial" w:cs="Arial"/>
          <w:sz w:val="22"/>
          <w:szCs w:val="22"/>
        </w:rPr>
        <w:t xml:space="preserve"> electric vehicles to provide this trolleybus service for the Port.</w:t>
      </w:r>
    </w:p>
    <w:p w:rsidR="008F3965" w:rsidRPr="008F3965" w:rsidRDefault="008F3965" w:rsidP="008F3965">
      <w:pPr>
        <w:rPr>
          <w:rFonts w:ascii="Arial" w:hAnsi="Arial" w:cs="Arial"/>
          <w:sz w:val="22"/>
          <w:szCs w:val="22"/>
        </w:rPr>
      </w:pPr>
    </w:p>
    <w:p w:rsidR="008F3965" w:rsidRPr="008F3965" w:rsidRDefault="008F3965" w:rsidP="008F3965">
      <w:pPr>
        <w:rPr>
          <w:rFonts w:ascii="Arial" w:hAnsi="Arial" w:cs="Arial"/>
          <w:sz w:val="22"/>
          <w:szCs w:val="22"/>
        </w:rPr>
      </w:pPr>
      <w:r w:rsidRPr="008F3965">
        <w:rPr>
          <w:rFonts w:ascii="Arial" w:hAnsi="Arial" w:cs="Arial"/>
          <w:sz w:val="22"/>
          <w:szCs w:val="22"/>
        </w:rPr>
        <w:t>• Hialeah, FL - Secured $500,000 for street and sidewalk improvements and $250,000 for</w:t>
      </w:r>
    </w:p>
    <w:p w:rsidR="008F3965" w:rsidRDefault="008F3965" w:rsidP="008F3965">
      <w:pPr>
        <w:rPr>
          <w:rFonts w:ascii="Arial" w:hAnsi="Arial" w:cs="Arial"/>
          <w:sz w:val="22"/>
          <w:szCs w:val="22"/>
        </w:rPr>
      </w:pPr>
      <w:proofErr w:type="gramStart"/>
      <w:r w:rsidRPr="008F3965">
        <w:rPr>
          <w:rFonts w:ascii="Arial" w:hAnsi="Arial" w:cs="Arial"/>
          <w:sz w:val="22"/>
          <w:szCs w:val="22"/>
        </w:rPr>
        <w:t>police</w:t>
      </w:r>
      <w:proofErr w:type="gramEnd"/>
      <w:r w:rsidRPr="008F3965">
        <w:rPr>
          <w:rFonts w:ascii="Arial" w:hAnsi="Arial" w:cs="Arial"/>
          <w:sz w:val="22"/>
          <w:szCs w:val="22"/>
        </w:rPr>
        <w:t xml:space="preserve"> equipment upgrades.</w:t>
      </w:r>
      <w:r>
        <w:rPr>
          <w:rFonts w:ascii="Arial" w:hAnsi="Arial" w:cs="Arial"/>
          <w:sz w:val="22"/>
          <w:szCs w:val="22"/>
        </w:rPr>
        <w:t xml:space="preserve"> </w:t>
      </w:r>
    </w:p>
    <w:p w:rsidR="008F3965" w:rsidRDefault="008F3965" w:rsidP="008F3965">
      <w:pPr>
        <w:rPr>
          <w:rFonts w:ascii="Arial" w:hAnsi="Arial" w:cs="Arial"/>
          <w:sz w:val="22"/>
          <w:szCs w:val="22"/>
        </w:rPr>
      </w:pPr>
    </w:p>
    <w:p w:rsidR="008F3965" w:rsidRDefault="008F3965" w:rsidP="008F3965">
      <w:pPr>
        <w:rPr>
          <w:rFonts w:ascii="Arial" w:hAnsi="Arial" w:cs="Arial"/>
          <w:sz w:val="22"/>
          <w:szCs w:val="22"/>
        </w:rPr>
      </w:pPr>
      <w:r w:rsidRPr="008F3965">
        <w:rPr>
          <w:rFonts w:ascii="Arial" w:hAnsi="Arial" w:cs="Arial"/>
          <w:sz w:val="22"/>
          <w:szCs w:val="22"/>
        </w:rPr>
        <w:t>In addition to our appropriations accomplishments, the Federal Lobbying Team is engaged on a</w:t>
      </w:r>
      <w:r>
        <w:rPr>
          <w:rFonts w:ascii="Arial" w:hAnsi="Arial" w:cs="Arial"/>
          <w:sz w:val="22"/>
          <w:szCs w:val="22"/>
        </w:rPr>
        <w:t xml:space="preserve"> </w:t>
      </w:r>
      <w:r w:rsidRPr="008F3965">
        <w:rPr>
          <w:rFonts w:ascii="Arial" w:hAnsi="Arial" w:cs="Arial"/>
          <w:sz w:val="22"/>
          <w:szCs w:val="22"/>
        </w:rPr>
        <w:t>daily basis in support of or opposition to various statutory and regulatory policy proposals of critical</w:t>
      </w:r>
      <w:r>
        <w:rPr>
          <w:rFonts w:ascii="Arial" w:hAnsi="Arial" w:cs="Arial"/>
          <w:sz w:val="22"/>
          <w:szCs w:val="22"/>
        </w:rPr>
        <w:t xml:space="preserve"> </w:t>
      </w:r>
      <w:r w:rsidRPr="008F3965">
        <w:rPr>
          <w:rFonts w:ascii="Arial" w:hAnsi="Arial" w:cs="Arial"/>
          <w:sz w:val="22"/>
          <w:szCs w:val="22"/>
        </w:rPr>
        <w:t>interest to either our clients or the public at large. These efforts have ultimately resulted in</w:t>
      </w:r>
      <w:r>
        <w:rPr>
          <w:rFonts w:ascii="Arial" w:hAnsi="Arial" w:cs="Arial"/>
          <w:sz w:val="22"/>
          <w:szCs w:val="22"/>
        </w:rPr>
        <w:t xml:space="preserve"> </w:t>
      </w:r>
      <w:r w:rsidRPr="008F3965">
        <w:rPr>
          <w:rFonts w:ascii="Arial" w:hAnsi="Arial" w:cs="Arial"/>
          <w:sz w:val="22"/>
          <w:szCs w:val="22"/>
        </w:rPr>
        <w:t>significant savings, operational adjustments, or increased protections for both clients and the</w:t>
      </w:r>
      <w:r>
        <w:rPr>
          <w:rFonts w:ascii="Arial" w:hAnsi="Arial" w:cs="Arial"/>
          <w:sz w:val="22"/>
          <w:szCs w:val="22"/>
        </w:rPr>
        <w:t xml:space="preserve"> </w:t>
      </w:r>
      <w:r w:rsidRPr="008F3965">
        <w:rPr>
          <w:rFonts w:ascii="Arial" w:hAnsi="Arial" w:cs="Arial"/>
          <w:sz w:val="22"/>
          <w:szCs w:val="22"/>
        </w:rPr>
        <w:t>consumers involved. Examples of work on these include:</w:t>
      </w:r>
    </w:p>
    <w:p w:rsidR="008F3965" w:rsidRPr="008F3965" w:rsidRDefault="008F3965" w:rsidP="008F3965">
      <w:pPr>
        <w:rPr>
          <w:rFonts w:ascii="Arial" w:hAnsi="Arial" w:cs="Arial"/>
          <w:sz w:val="22"/>
          <w:szCs w:val="22"/>
        </w:rPr>
      </w:pPr>
    </w:p>
    <w:p w:rsidR="008F3965" w:rsidRPr="008F3965" w:rsidRDefault="00D10363" w:rsidP="008F3965">
      <w:pPr>
        <w:rPr>
          <w:rFonts w:ascii="Arial" w:hAnsi="Arial" w:cs="Arial"/>
          <w:sz w:val="22"/>
          <w:szCs w:val="22"/>
        </w:rPr>
      </w:pPr>
      <w:r>
        <w:rPr>
          <w:rFonts w:ascii="Arial" w:hAnsi="Arial" w:cs="Arial"/>
          <w:sz w:val="22"/>
          <w:szCs w:val="22"/>
        </w:rPr>
        <w:t xml:space="preserve">- </w:t>
      </w:r>
      <w:r w:rsidR="008F3965" w:rsidRPr="008F3965">
        <w:rPr>
          <w:rFonts w:ascii="Arial" w:hAnsi="Arial" w:cs="Arial"/>
          <w:sz w:val="22"/>
          <w:szCs w:val="22"/>
        </w:rPr>
        <w:t>Worked on behalf of Collier County and Gulf County, Florida to gain passage of the</w:t>
      </w:r>
    </w:p>
    <w:p w:rsidR="008F3965" w:rsidRPr="008F3965" w:rsidRDefault="008F3965" w:rsidP="008F3965">
      <w:pPr>
        <w:rPr>
          <w:rFonts w:ascii="Arial" w:hAnsi="Arial" w:cs="Arial"/>
          <w:sz w:val="22"/>
          <w:szCs w:val="22"/>
        </w:rPr>
      </w:pPr>
      <w:r w:rsidRPr="008F3965">
        <w:rPr>
          <w:rFonts w:ascii="Arial" w:hAnsi="Arial" w:cs="Arial"/>
          <w:sz w:val="22"/>
          <w:szCs w:val="22"/>
        </w:rPr>
        <w:t>RESTORE Act. By investing fines owed by BP and the other parties responsible for the Gulf</w:t>
      </w:r>
    </w:p>
    <w:p w:rsidR="008F3965" w:rsidRPr="008F3965" w:rsidRDefault="008F3965" w:rsidP="008F3965">
      <w:pPr>
        <w:rPr>
          <w:rFonts w:ascii="Arial" w:hAnsi="Arial" w:cs="Arial"/>
          <w:sz w:val="22"/>
          <w:szCs w:val="22"/>
        </w:rPr>
      </w:pPr>
      <w:proofErr w:type="gramStart"/>
      <w:r w:rsidRPr="008F3965">
        <w:rPr>
          <w:rFonts w:ascii="Arial" w:hAnsi="Arial" w:cs="Arial"/>
          <w:sz w:val="22"/>
          <w:szCs w:val="22"/>
        </w:rPr>
        <w:t>oil</w:t>
      </w:r>
      <w:proofErr w:type="gramEnd"/>
      <w:r w:rsidRPr="008F3965">
        <w:rPr>
          <w:rFonts w:ascii="Arial" w:hAnsi="Arial" w:cs="Arial"/>
          <w:sz w:val="22"/>
          <w:szCs w:val="22"/>
        </w:rPr>
        <w:t xml:space="preserve"> spill into the Gulf region, the RESTORE Act will provide significant resources to Florida’s</w:t>
      </w:r>
    </w:p>
    <w:p w:rsidR="008F3965" w:rsidRDefault="008F3965" w:rsidP="008F3965">
      <w:pPr>
        <w:rPr>
          <w:rFonts w:ascii="Arial" w:hAnsi="Arial" w:cs="Arial"/>
          <w:sz w:val="22"/>
          <w:szCs w:val="22"/>
        </w:rPr>
      </w:pPr>
      <w:proofErr w:type="gramStart"/>
      <w:r w:rsidRPr="008F3965">
        <w:rPr>
          <w:rFonts w:ascii="Arial" w:hAnsi="Arial" w:cs="Arial"/>
          <w:sz w:val="22"/>
          <w:szCs w:val="22"/>
        </w:rPr>
        <w:t>gulf</w:t>
      </w:r>
      <w:proofErr w:type="gramEnd"/>
      <w:r w:rsidRPr="008F3965">
        <w:rPr>
          <w:rFonts w:ascii="Arial" w:hAnsi="Arial" w:cs="Arial"/>
          <w:sz w:val="22"/>
          <w:szCs w:val="22"/>
        </w:rPr>
        <w:t xml:space="preserve"> coast counties;</w:t>
      </w:r>
    </w:p>
    <w:p w:rsidR="008F3965" w:rsidRPr="008F3965" w:rsidRDefault="008F3965" w:rsidP="008F3965">
      <w:pPr>
        <w:rPr>
          <w:rFonts w:ascii="Arial" w:hAnsi="Arial" w:cs="Arial"/>
          <w:sz w:val="22"/>
          <w:szCs w:val="22"/>
        </w:rPr>
      </w:pPr>
    </w:p>
    <w:p w:rsidR="008F3965" w:rsidRPr="008F3965" w:rsidRDefault="00D10363" w:rsidP="008F3965">
      <w:pPr>
        <w:rPr>
          <w:rFonts w:ascii="Arial" w:hAnsi="Arial" w:cs="Arial"/>
          <w:sz w:val="22"/>
          <w:szCs w:val="22"/>
        </w:rPr>
      </w:pPr>
      <w:r>
        <w:rPr>
          <w:rFonts w:ascii="Arial" w:hAnsi="Arial" w:cs="Arial"/>
          <w:sz w:val="22"/>
          <w:szCs w:val="22"/>
        </w:rPr>
        <w:t xml:space="preserve">- </w:t>
      </w:r>
      <w:r w:rsidR="008F3965" w:rsidRPr="008F3965">
        <w:rPr>
          <w:rFonts w:ascii="Arial" w:hAnsi="Arial" w:cs="Arial"/>
          <w:sz w:val="22"/>
          <w:szCs w:val="22"/>
        </w:rPr>
        <w:t>House Transportation Committee to secure funding for municipal transportation projects as</w:t>
      </w:r>
    </w:p>
    <w:p w:rsidR="008F3965" w:rsidRPr="008F3965" w:rsidRDefault="008F3965" w:rsidP="008F3965">
      <w:pPr>
        <w:rPr>
          <w:rFonts w:ascii="Arial" w:hAnsi="Arial" w:cs="Arial"/>
          <w:sz w:val="22"/>
          <w:szCs w:val="22"/>
        </w:rPr>
      </w:pPr>
      <w:r w:rsidRPr="008F3965">
        <w:rPr>
          <w:rFonts w:ascii="Arial" w:hAnsi="Arial" w:cs="Arial"/>
          <w:sz w:val="22"/>
          <w:szCs w:val="22"/>
        </w:rPr>
        <w:t>High Priority Projects and water projects in the reauthorization of the Water Resources</w:t>
      </w:r>
    </w:p>
    <w:p w:rsidR="008F3965" w:rsidRDefault="008F3965" w:rsidP="008F3965">
      <w:pPr>
        <w:rPr>
          <w:rFonts w:ascii="Arial" w:hAnsi="Arial" w:cs="Arial"/>
          <w:sz w:val="22"/>
          <w:szCs w:val="22"/>
        </w:rPr>
      </w:pPr>
      <w:r w:rsidRPr="008F3965">
        <w:rPr>
          <w:rFonts w:ascii="Arial" w:hAnsi="Arial" w:cs="Arial"/>
          <w:sz w:val="22"/>
          <w:szCs w:val="22"/>
        </w:rPr>
        <w:t>Development Act (WRDA).</w:t>
      </w:r>
    </w:p>
    <w:p w:rsidR="00024F6A" w:rsidRDefault="00024F6A" w:rsidP="008F3965">
      <w:pPr>
        <w:rPr>
          <w:rFonts w:ascii="Arial" w:hAnsi="Arial" w:cs="Arial"/>
          <w:sz w:val="22"/>
          <w:szCs w:val="22"/>
        </w:rPr>
      </w:pPr>
    </w:p>
    <w:p w:rsidR="00024F6A" w:rsidRDefault="00024F6A" w:rsidP="008F3965">
      <w:pPr>
        <w:rPr>
          <w:rFonts w:ascii="Arial" w:hAnsi="Arial" w:cs="Arial"/>
          <w:sz w:val="22"/>
          <w:szCs w:val="22"/>
        </w:rPr>
      </w:pPr>
    </w:p>
    <w:p w:rsidR="00024F6A" w:rsidRDefault="00024F6A" w:rsidP="008F3965">
      <w:pPr>
        <w:rPr>
          <w:rFonts w:ascii="Arial" w:hAnsi="Arial" w:cs="Arial"/>
          <w:sz w:val="22"/>
          <w:szCs w:val="22"/>
          <w:u w:val="single"/>
        </w:rPr>
      </w:pPr>
    </w:p>
    <w:p w:rsidR="00024F6A" w:rsidRDefault="00024F6A" w:rsidP="008F3965">
      <w:pPr>
        <w:rPr>
          <w:rFonts w:ascii="Arial" w:hAnsi="Arial" w:cs="Arial"/>
          <w:sz w:val="22"/>
          <w:szCs w:val="22"/>
          <w:u w:val="single"/>
        </w:rPr>
      </w:pPr>
    </w:p>
    <w:p w:rsidR="00024F6A" w:rsidRDefault="00024F6A" w:rsidP="008F3965">
      <w:pPr>
        <w:rPr>
          <w:rFonts w:ascii="Arial" w:hAnsi="Arial" w:cs="Arial"/>
          <w:sz w:val="22"/>
          <w:szCs w:val="22"/>
          <w:u w:val="single"/>
        </w:rPr>
      </w:pPr>
    </w:p>
    <w:p w:rsidR="00024F6A" w:rsidRPr="00024F6A" w:rsidRDefault="00024F6A" w:rsidP="008F3965">
      <w:pPr>
        <w:rPr>
          <w:rFonts w:ascii="Arial" w:hAnsi="Arial" w:cs="Arial"/>
          <w:sz w:val="22"/>
          <w:szCs w:val="22"/>
          <w:u w:val="single"/>
        </w:rPr>
      </w:pPr>
      <w:bookmarkStart w:id="0" w:name="_GoBack"/>
      <w:bookmarkEnd w:id="0"/>
      <w:r w:rsidRPr="00024F6A">
        <w:rPr>
          <w:rFonts w:ascii="Arial" w:hAnsi="Arial" w:cs="Arial"/>
          <w:sz w:val="22"/>
          <w:szCs w:val="22"/>
          <w:u w:val="single"/>
        </w:rPr>
        <w:lastRenderedPageBreak/>
        <w:t>Broward Metropolitan Planning Organization</w:t>
      </w:r>
      <w:r>
        <w:rPr>
          <w:rFonts w:ascii="Arial" w:hAnsi="Arial" w:cs="Arial"/>
          <w:sz w:val="22"/>
          <w:szCs w:val="22"/>
          <w:u w:val="single"/>
        </w:rPr>
        <w:t>:</w:t>
      </w:r>
    </w:p>
    <w:p w:rsidR="001F5676" w:rsidRDefault="001F5676" w:rsidP="008F3965">
      <w:pPr>
        <w:rPr>
          <w:rFonts w:ascii="Arial" w:hAnsi="Arial" w:cs="Arial"/>
          <w:sz w:val="22"/>
          <w:szCs w:val="22"/>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80"/>
        <w:gridCol w:w="1080"/>
        <w:gridCol w:w="1540"/>
      </w:tblGrid>
      <w:tr w:rsidR="00024F6A" w:rsidRPr="00024F6A" w:rsidTr="00114656">
        <w:trPr>
          <w:trHeight w:val="340"/>
          <w:jc w:val="center"/>
        </w:trPr>
        <w:tc>
          <w:tcPr>
            <w:tcW w:w="8180" w:type="dxa"/>
            <w:shd w:val="clear" w:color="auto" w:fill="808080"/>
          </w:tcPr>
          <w:p w:rsidR="00024F6A" w:rsidRPr="00024F6A" w:rsidRDefault="00024F6A" w:rsidP="00024F6A">
            <w:pPr>
              <w:rPr>
                <w:rFonts w:ascii="Arial" w:hAnsi="Arial" w:cs="Arial"/>
                <w:b/>
                <w:sz w:val="22"/>
                <w:szCs w:val="22"/>
              </w:rPr>
            </w:pPr>
            <w:r w:rsidRPr="00024F6A">
              <w:rPr>
                <w:rFonts w:ascii="Arial" w:hAnsi="Arial" w:cs="Arial"/>
                <w:b/>
                <w:sz w:val="22"/>
                <w:szCs w:val="22"/>
              </w:rPr>
              <w:t>2017-18 Appropriations</w:t>
            </w:r>
          </w:p>
        </w:tc>
        <w:tc>
          <w:tcPr>
            <w:tcW w:w="1080" w:type="dxa"/>
            <w:shd w:val="clear" w:color="auto" w:fill="808080"/>
          </w:tcPr>
          <w:p w:rsidR="00024F6A" w:rsidRPr="00024F6A" w:rsidRDefault="00024F6A" w:rsidP="00024F6A">
            <w:pPr>
              <w:rPr>
                <w:rFonts w:ascii="Arial" w:hAnsi="Arial" w:cs="Arial"/>
                <w:b/>
                <w:sz w:val="22"/>
                <w:szCs w:val="22"/>
              </w:rPr>
            </w:pPr>
            <w:r w:rsidRPr="00024F6A">
              <w:rPr>
                <w:rFonts w:ascii="Arial" w:hAnsi="Arial" w:cs="Arial"/>
                <w:b/>
                <w:sz w:val="22"/>
                <w:szCs w:val="22"/>
              </w:rPr>
              <w:t>Line</w:t>
            </w:r>
          </w:p>
        </w:tc>
        <w:tc>
          <w:tcPr>
            <w:tcW w:w="1540" w:type="dxa"/>
            <w:shd w:val="clear" w:color="auto" w:fill="808080"/>
          </w:tcPr>
          <w:p w:rsidR="00024F6A" w:rsidRPr="00024F6A" w:rsidRDefault="00024F6A" w:rsidP="00024F6A">
            <w:pPr>
              <w:rPr>
                <w:rFonts w:ascii="Arial" w:hAnsi="Arial" w:cs="Arial"/>
                <w:b/>
                <w:sz w:val="22"/>
                <w:szCs w:val="22"/>
              </w:rPr>
            </w:pPr>
            <w:r w:rsidRPr="00024F6A">
              <w:rPr>
                <w:rFonts w:ascii="Arial" w:hAnsi="Arial" w:cs="Arial"/>
                <w:b/>
                <w:sz w:val="22"/>
                <w:szCs w:val="22"/>
              </w:rPr>
              <w:t>Amount</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SHIP</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Total Funding</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$100,000,000</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HBCUs</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Library Resources</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63</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$719,858</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Black Male Explorers</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110</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$164,701</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Bethune-</w:t>
            </w:r>
            <w:proofErr w:type="spellStart"/>
            <w:r w:rsidRPr="00024F6A">
              <w:rPr>
                <w:rFonts w:ascii="Arial" w:hAnsi="Arial" w:cs="Arial"/>
                <w:b/>
                <w:sz w:val="22"/>
                <w:szCs w:val="22"/>
              </w:rPr>
              <w:t>Cookman</w:t>
            </w:r>
            <w:proofErr w:type="spellEnd"/>
            <w:r w:rsidRPr="00024F6A">
              <w:rPr>
                <w:rFonts w:ascii="Arial" w:hAnsi="Arial" w:cs="Arial"/>
                <w:b/>
                <w:sz w:val="22"/>
                <w:szCs w:val="22"/>
              </w:rPr>
              <w:t xml:space="preserve"> University</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ARG</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63</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$3,960,111</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Small, Women, and Minority Owned Businesses</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63</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$75,000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proofErr w:type="spellStart"/>
            <w:r w:rsidRPr="00024F6A">
              <w:rPr>
                <w:rFonts w:ascii="Arial" w:hAnsi="Arial" w:cs="Arial"/>
                <w:sz w:val="22"/>
                <w:szCs w:val="22"/>
              </w:rPr>
              <w:t>Petrock</w:t>
            </w:r>
            <w:proofErr w:type="spellEnd"/>
            <w:r w:rsidRPr="00024F6A">
              <w:rPr>
                <w:rFonts w:ascii="Arial" w:hAnsi="Arial" w:cs="Arial"/>
                <w:sz w:val="22"/>
                <w:szCs w:val="22"/>
              </w:rPr>
              <w:t xml:space="preserve"> College of Health Sciences</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63</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$250,000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School of Legal Studies and Social Justice</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63</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$250,000</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Edward Waters College</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ARG</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63</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$3,532,048</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Institute on Criminal Justice</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63</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$1,000,000</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Florida Memorial University</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ARG</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63</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$3,532,048</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Technology upgrades</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63</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$200,000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cyber Warrior and Engineering Center of Excellence</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63</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$1,000,000</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Florida Polytechnic University</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Applied Research</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21</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$2,000,000</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Broward County Public Schools</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Broward youth Suicide Awareness and Prevention Program</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110</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$535,000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Adults with Disabilities</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30</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$800,000</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Miami-Dade County</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proofErr w:type="spellStart"/>
            <w:r w:rsidRPr="00024F6A">
              <w:rPr>
                <w:rFonts w:ascii="Arial" w:hAnsi="Arial" w:cs="Arial"/>
                <w:sz w:val="22"/>
                <w:szCs w:val="22"/>
              </w:rPr>
              <w:t>Ludlam</w:t>
            </w:r>
            <w:proofErr w:type="spellEnd"/>
            <w:r w:rsidRPr="00024F6A">
              <w:rPr>
                <w:rFonts w:ascii="Arial" w:hAnsi="Arial" w:cs="Arial"/>
                <w:sz w:val="22"/>
                <w:szCs w:val="22"/>
              </w:rPr>
              <w:t xml:space="preserve"> Trail Corridor Acquisition</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1921A</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$5,000,000</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City of Cape Coral</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proofErr w:type="spellStart"/>
            <w:r w:rsidRPr="00024F6A">
              <w:rPr>
                <w:rFonts w:ascii="Arial" w:hAnsi="Arial" w:cs="Arial"/>
                <w:sz w:val="22"/>
                <w:szCs w:val="22"/>
              </w:rPr>
              <w:t>Sirenia</w:t>
            </w:r>
            <w:proofErr w:type="spellEnd"/>
            <w:r w:rsidRPr="00024F6A">
              <w:rPr>
                <w:rFonts w:ascii="Arial" w:hAnsi="Arial" w:cs="Arial"/>
                <w:sz w:val="22"/>
                <w:szCs w:val="22"/>
              </w:rPr>
              <w:t xml:space="preserve"> Vista Park Utilities Expansion Project</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2224M</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$125,000*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Arts Studio - Cultural Facilities Grant</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3144A</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$100,000</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City of Hollywood</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proofErr w:type="spellStart"/>
            <w:r w:rsidRPr="00024F6A">
              <w:rPr>
                <w:rFonts w:ascii="Arial" w:hAnsi="Arial" w:cs="Arial"/>
                <w:sz w:val="22"/>
                <w:szCs w:val="22"/>
              </w:rPr>
              <w:t>Lippman</w:t>
            </w:r>
            <w:proofErr w:type="spellEnd"/>
            <w:r w:rsidRPr="00024F6A">
              <w:rPr>
                <w:rFonts w:ascii="Arial" w:hAnsi="Arial" w:cs="Arial"/>
                <w:sz w:val="22"/>
                <w:szCs w:val="22"/>
              </w:rPr>
              <w:t xml:space="preserve"> Senior Center</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394</w:t>
            </w:r>
          </w:p>
        </w:tc>
        <w:tc>
          <w:tcPr>
            <w:tcW w:w="1540" w:type="dxa"/>
            <w:shd w:val="clear" w:color="auto" w:fill="C7C7C7"/>
          </w:tcPr>
          <w:p w:rsidR="00024F6A" w:rsidRPr="00024F6A" w:rsidRDefault="00024F6A" w:rsidP="00024F6A">
            <w:pPr>
              <w:rPr>
                <w:rFonts w:ascii="Arial" w:hAnsi="Arial" w:cs="Arial"/>
                <w:sz w:val="22"/>
                <w:szCs w:val="22"/>
              </w:rPr>
            </w:pPr>
            <w:r w:rsidRPr="00024F6A">
              <w:rPr>
                <w:rFonts w:ascii="Arial" w:hAnsi="Arial" w:cs="Arial"/>
                <w:sz w:val="22"/>
                <w:szCs w:val="22"/>
              </w:rPr>
              <w:t>$228,000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Hollywood Art and Culture Center, Inc.</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3144A</w:t>
            </w:r>
          </w:p>
        </w:tc>
        <w:tc>
          <w:tcPr>
            <w:tcW w:w="1540" w:type="dxa"/>
            <w:shd w:val="clear" w:color="auto" w:fill="C7C7C7"/>
          </w:tcPr>
          <w:p w:rsidR="00024F6A" w:rsidRPr="00024F6A" w:rsidRDefault="00024F6A" w:rsidP="00024F6A">
            <w:pPr>
              <w:rPr>
                <w:rFonts w:ascii="Arial" w:hAnsi="Arial" w:cs="Arial"/>
                <w:sz w:val="22"/>
                <w:szCs w:val="22"/>
              </w:rPr>
            </w:pPr>
            <w:r w:rsidRPr="00024F6A">
              <w:rPr>
                <w:rFonts w:ascii="Arial" w:hAnsi="Arial" w:cs="Arial"/>
                <w:sz w:val="22"/>
                <w:szCs w:val="22"/>
              </w:rPr>
              <w:t>$40,555</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Port Everglades IMP Implementation – Sand By Pass-Hollywood beach</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w:t>
            </w:r>
          </w:p>
        </w:tc>
        <w:tc>
          <w:tcPr>
            <w:tcW w:w="1540" w:type="dxa"/>
            <w:shd w:val="clear" w:color="auto" w:fill="C7C7C7"/>
          </w:tcPr>
          <w:p w:rsidR="00024F6A" w:rsidRPr="00024F6A" w:rsidRDefault="00024F6A" w:rsidP="00024F6A">
            <w:pPr>
              <w:rPr>
                <w:rFonts w:ascii="Arial" w:hAnsi="Arial" w:cs="Arial"/>
                <w:sz w:val="22"/>
                <w:szCs w:val="22"/>
              </w:rPr>
            </w:pPr>
            <w:r w:rsidRPr="00024F6A">
              <w:rPr>
                <w:rFonts w:ascii="Arial" w:hAnsi="Arial" w:cs="Arial"/>
                <w:sz w:val="22"/>
                <w:szCs w:val="22"/>
              </w:rPr>
              <w:t>$14,036,000</w:t>
            </w:r>
          </w:p>
        </w:tc>
      </w:tr>
      <w:tr w:rsidR="00024F6A" w:rsidRPr="00024F6A" w:rsidTr="00114656">
        <w:trPr>
          <w:trHeight w:val="280"/>
          <w:jc w:val="center"/>
        </w:trPr>
        <w:tc>
          <w:tcPr>
            <w:tcW w:w="81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r w:rsidRPr="00024F6A">
              <w:rPr>
                <w:rFonts w:ascii="Arial" w:hAnsi="Arial" w:cs="Arial"/>
                <w:sz w:val="22"/>
                <w:szCs w:val="22"/>
              </w:rPr>
              <w:t>SR 7/US 441 Fr S of SR 820/Hollywood Blvd to S of SR 848/</w:t>
            </w:r>
            <w:proofErr w:type="spellStart"/>
            <w:r w:rsidRPr="00024F6A">
              <w:rPr>
                <w:rFonts w:ascii="Arial" w:hAnsi="Arial" w:cs="Arial"/>
                <w:sz w:val="22"/>
                <w:szCs w:val="22"/>
              </w:rPr>
              <w:t>Stirling</w:t>
            </w:r>
            <w:proofErr w:type="spellEnd"/>
            <w:r w:rsidRPr="00024F6A">
              <w:rPr>
                <w:rFonts w:ascii="Arial" w:hAnsi="Arial" w:cs="Arial"/>
                <w:sz w:val="22"/>
                <w:szCs w:val="22"/>
              </w:rPr>
              <w:t xml:space="preserve"> Rd</w:t>
            </w:r>
          </w:p>
        </w:tc>
        <w:tc>
          <w:tcPr>
            <w:tcW w:w="10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r w:rsidRPr="00024F6A">
              <w:rPr>
                <w:rFonts w:ascii="Arial" w:hAnsi="Arial" w:cs="Arial"/>
                <w:sz w:val="22"/>
                <w:szCs w:val="22"/>
              </w:rPr>
              <w:t>-</w:t>
            </w:r>
          </w:p>
        </w:tc>
        <w:tc>
          <w:tcPr>
            <w:tcW w:w="1540" w:type="dxa"/>
            <w:tcBorders>
              <w:top w:val="single" w:sz="8" w:space="0" w:color="000000"/>
              <w:left w:val="single" w:sz="8" w:space="0" w:color="000000"/>
              <w:bottom w:val="single" w:sz="8" w:space="0" w:color="000000"/>
              <w:right w:val="single" w:sz="8" w:space="0" w:color="000000"/>
            </w:tcBorders>
            <w:shd w:val="clear" w:color="auto" w:fill="C7C7C7"/>
          </w:tcPr>
          <w:p w:rsidR="00024F6A" w:rsidRPr="00024F6A" w:rsidRDefault="00024F6A" w:rsidP="00024F6A">
            <w:pPr>
              <w:rPr>
                <w:rFonts w:ascii="Arial" w:hAnsi="Arial" w:cs="Arial"/>
                <w:sz w:val="22"/>
                <w:szCs w:val="22"/>
              </w:rPr>
            </w:pPr>
            <w:r w:rsidRPr="00024F6A">
              <w:rPr>
                <w:rFonts w:ascii="Arial" w:hAnsi="Arial" w:cs="Arial"/>
                <w:sz w:val="22"/>
                <w:szCs w:val="22"/>
              </w:rPr>
              <w:t>$1,815,373</w:t>
            </w:r>
          </w:p>
        </w:tc>
      </w:tr>
      <w:tr w:rsidR="00024F6A" w:rsidRPr="00024F6A" w:rsidTr="00114656">
        <w:trPr>
          <w:trHeight w:val="280"/>
          <w:jc w:val="center"/>
        </w:trPr>
        <w:tc>
          <w:tcPr>
            <w:tcW w:w="81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r w:rsidRPr="00024F6A">
              <w:rPr>
                <w:rFonts w:ascii="Arial" w:hAnsi="Arial" w:cs="Arial"/>
                <w:sz w:val="22"/>
                <w:szCs w:val="22"/>
              </w:rPr>
              <w:t>SR 7/US 441 from N of Hallandale Bch to N of Fillmore Street</w:t>
            </w:r>
          </w:p>
        </w:tc>
        <w:tc>
          <w:tcPr>
            <w:tcW w:w="10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r w:rsidRPr="00024F6A">
              <w:rPr>
                <w:rFonts w:ascii="Arial" w:hAnsi="Arial" w:cs="Arial"/>
                <w:sz w:val="22"/>
                <w:szCs w:val="22"/>
              </w:rPr>
              <w:t>-</w:t>
            </w:r>
          </w:p>
        </w:tc>
        <w:tc>
          <w:tcPr>
            <w:tcW w:w="1540" w:type="dxa"/>
            <w:tcBorders>
              <w:top w:val="single" w:sz="8" w:space="0" w:color="000000"/>
              <w:left w:val="single" w:sz="8" w:space="0" w:color="000000"/>
              <w:bottom w:val="single" w:sz="8" w:space="0" w:color="000000"/>
              <w:right w:val="single" w:sz="8" w:space="0" w:color="000000"/>
            </w:tcBorders>
            <w:shd w:val="clear" w:color="auto" w:fill="C7C7C7"/>
          </w:tcPr>
          <w:p w:rsidR="00024F6A" w:rsidRPr="00024F6A" w:rsidRDefault="00024F6A" w:rsidP="00024F6A">
            <w:pPr>
              <w:rPr>
                <w:rFonts w:ascii="Arial" w:hAnsi="Arial" w:cs="Arial"/>
                <w:sz w:val="22"/>
                <w:szCs w:val="22"/>
              </w:rPr>
            </w:pPr>
            <w:r w:rsidRPr="00024F6A">
              <w:rPr>
                <w:rFonts w:ascii="Arial" w:hAnsi="Arial" w:cs="Arial"/>
                <w:sz w:val="22"/>
                <w:szCs w:val="22"/>
              </w:rPr>
              <w:t>$1,014,500</w:t>
            </w:r>
          </w:p>
        </w:tc>
      </w:tr>
      <w:tr w:rsidR="00024F6A" w:rsidRPr="00024F6A" w:rsidTr="00114656">
        <w:trPr>
          <w:trHeight w:val="322"/>
          <w:jc w:val="center"/>
        </w:trPr>
        <w:tc>
          <w:tcPr>
            <w:tcW w:w="81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r w:rsidRPr="00024F6A">
              <w:rPr>
                <w:rFonts w:ascii="Arial" w:hAnsi="Arial" w:cs="Arial"/>
                <w:sz w:val="22"/>
                <w:szCs w:val="22"/>
              </w:rPr>
              <w:t xml:space="preserve">Widen </w:t>
            </w:r>
            <w:proofErr w:type="spellStart"/>
            <w:r w:rsidRPr="00024F6A">
              <w:rPr>
                <w:rFonts w:ascii="Arial" w:hAnsi="Arial" w:cs="Arial"/>
                <w:sz w:val="22"/>
                <w:szCs w:val="22"/>
              </w:rPr>
              <w:t>Tpk</w:t>
            </w:r>
            <w:proofErr w:type="spellEnd"/>
            <w:r w:rsidRPr="00024F6A">
              <w:rPr>
                <w:rFonts w:ascii="Arial" w:hAnsi="Arial" w:cs="Arial"/>
                <w:sz w:val="22"/>
                <w:szCs w:val="22"/>
              </w:rPr>
              <w:t xml:space="preserve"> (SR 91) from HEFT (SR 821) to N of Johnson St (</w:t>
            </w:r>
            <w:proofErr w:type="spellStart"/>
            <w:r w:rsidRPr="00024F6A">
              <w:rPr>
                <w:rFonts w:ascii="Arial" w:hAnsi="Arial" w:cs="Arial"/>
                <w:sz w:val="22"/>
                <w:szCs w:val="22"/>
              </w:rPr>
              <w:t>Mp</w:t>
            </w:r>
            <w:proofErr w:type="spellEnd"/>
            <w:r w:rsidRPr="00024F6A">
              <w:rPr>
                <w:rFonts w:ascii="Arial" w:hAnsi="Arial" w:cs="Arial"/>
                <w:sz w:val="22"/>
                <w:szCs w:val="22"/>
              </w:rPr>
              <w:t xml:space="preserve"> 47-51)(6 To 8 </w:t>
            </w:r>
            <w:proofErr w:type="spellStart"/>
            <w:r w:rsidRPr="00024F6A">
              <w:rPr>
                <w:rFonts w:ascii="Arial" w:hAnsi="Arial" w:cs="Arial"/>
                <w:sz w:val="22"/>
                <w:szCs w:val="22"/>
              </w:rPr>
              <w:t>Lns</w:t>
            </w:r>
            <w:proofErr w:type="spellEnd"/>
            <w:r w:rsidRPr="00024F6A">
              <w:rPr>
                <w:rFonts w:ascii="Arial" w:hAnsi="Arial" w:cs="Arial"/>
                <w:sz w:val="22"/>
                <w:szCs w:val="22"/>
              </w:rPr>
              <w:t>)</w:t>
            </w:r>
          </w:p>
        </w:tc>
        <w:tc>
          <w:tcPr>
            <w:tcW w:w="10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r w:rsidRPr="00024F6A">
              <w:rPr>
                <w:rFonts w:ascii="Arial" w:hAnsi="Arial" w:cs="Arial"/>
                <w:sz w:val="22"/>
                <w:szCs w:val="22"/>
              </w:rPr>
              <w:t>-</w:t>
            </w:r>
          </w:p>
        </w:tc>
        <w:tc>
          <w:tcPr>
            <w:tcW w:w="1540" w:type="dxa"/>
            <w:tcBorders>
              <w:top w:val="single" w:sz="8" w:space="0" w:color="000000"/>
              <w:left w:val="single" w:sz="8" w:space="0" w:color="000000"/>
              <w:bottom w:val="single" w:sz="8" w:space="0" w:color="000000"/>
              <w:right w:val="single" w:sz="8" w:space="0" w:color="000000"/>
            </w:tcBorders>
            <w:shd w:val="clear" w:color="auto" w:fill="C7C7C7"/>
          </w:tcPr>
          <w:p w:rsidR="00024F6A" w:rsidRPr="00024F6A" w:rsidRDefault="00024F6A" w:rsidP="00024F6A">
            <w:pPr>
              <w:rPr>
                <w:rFonts w:ascii="Arial" w:hAnsi="Arial" w:cs="Arial"/>
                <w:sz w:val="22"/>
                <w:szCs w:val="22"/>
              </w:rPr>
            </w:pPr>
            <w:r w:rsidRPr="00024F6A">
              <w:rPr>
                <w:rFonts w:ascii="Arial" w:hAnsi="Arial" w:cs="Arial"/>
                <w:sz w:val="22"/>
                <w:szCs w:val="22"/>
              </w:rPr>
              <w:t>$3,000,000</w:t>
            </w:r>
          </w:p>
        </w:tc>
      </w:tr>
      <w:tr w:rsidR="00024F6A" w:rsidRPr="00024F6A" w:rsidTr="00114656">
        <w:trPr>
          <w:trHeight w:val="280"/>
          <w:jc w:val="center"/>
        </w:trPr>
        <w:tc>
          <w:tcPr>
            <w:tcW w:w="81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r w:rsidRPr="00024F6A">
              <w:rPr>
                <w:rFonts w:ascii="Arial" w:hAnsi="Arial" w:cs="Arial"/>
                <w:sz w:val="22"/>
                <w:szCs w:val="22"/>
              </w:rPr>
              <w:t xml:space="preserve">Widen </w:t>
            </w:r>
            <w:proofErr w:type="spellStart"/>
            <w:r w:rsidRPr="00024F6A">
              <w:rPr>
                <w:rFonts w:ascii="Arial" w:hAnsi="Arial" w:cs="Arial"/>
                <w:sz w:val="22"/>
                <w:szCs w:val="22"/>
              </w:rPr>
              <w:t>Tpk</w:t>
            </w:r>
            <w:proofErr w:type="spellEnd"/>
            <w:r w:rsidRPr="00024F6A">
              <w:rPr>
                <w:rFonts w:ascii="Arial" w:hAnsi="Arial" w:cs="Arial"/>
                <w:sz w:val="22"/>
                <w:szCs w:val="22"/>
              </w:rPr>
              <w:t xml:space="preserve"> (SR 91) from N of Johnson St to Griffin Rd (</w:t>
            </w:r>
            <w:proofErr w:type="spellStart"/>
            <w:r w:rsidRPr="00024F6A">
              <w:rPr>
                <w:rFonts w:ascii="Arial" w:hAnsi="Arial" w:cs="Arial"/>
                <w:sz w:val="22"/>
                <w:szCs w:val="22"/>
              </w:rPr>
              <w:t>Mp</w:t>
            </w:r>
            <w:proofErr w:type="spellEnd"/>
            <w:r w:rsidRPr="00024F6A">
              <w:rPr>
                <w:rFonts w:ascii="Arial" w:hAnsi="Arial" w:cs="Arial"/>
                <w:sz w:val="22"/>
                <w:szCs w:val="22"/>
              </w:rPr>
              <w:t xml:space="preserve"> 51-53) (6 To 8 Ln)</w:t>
            </w:r>
          </w:p>
        </w:tc>
        <w:tc>
          <w:tcPr>
            <w:tcW w:w="10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r w:rsidRPr="00024F6A">
              <w:rPr>
                <w:rFonts w:ascii="Arial" w:hAnsi="Arial" w:cs="Arial"/>
                <w:sz w:val="22"/>
                <w:szCs w:val="22"/>
              </w:rPr>
              <w:t>-</w:t>
            </w:r>
          </w:p>
        </w:tc>
        <w:tc>
          <w:tcPr>
            <w:tcW w:w="1540" w:type="dxa"/>
            <w:tcBorders>
              <w:top w:val="single" w:sz="8" w:space="0" w:color="000000"/>
              <w:left w:val="single" w:sz="8" w:space="0" w:color="000000"/>
              <w:bottom w:val="single" w:sz="8" w:space="0" w:color="000000"/>
              <w:right w:val="single" w:sz="8" w:space="0" w:color="000000"/>
            </w:tcBorders>
            <w:shd w:val="clear" w:color="auto" w:fill="C7C7C7"/>
          </w:tcPr>
          <w:p w:rsidR="00024F6A" w:rsidRPr="00024F6A" w:rsidRDefault="00024F6A" w:rsidP="00024F6A">
            <w:pPr>
              <w:rPr>
                <w:rFonts w:ascii="Arial" w:hAnsi="Arial" w:cs="Arial"/>
                <w:sz w:val="22"/>
                <w:szCs w:val="22"/>
              </w:rPr>
            </w:pPr>
            <w:r w:rsidRPr="00024F6A">
              <w:rPr>
                <w:rFonts w:ascii="Arial" w:hAnsi="Arial" w:cs="Arial"/>
                <w:sz w:val="22"/>
                <w:szCs w:val="22"/>
              </w:rPr>
              <w:t>$4,000,000</w:t>
            </w:r>
          </w:p>
        </w:tc>
      </w:tr>
      <w:tr w:rsidR="00024F6A" w:rsidRPr="00024F6A" w:rsidTr="00114656">
        <w:trPr>
          <w:trHeight w:val="280"/>
          <w:jc w:val="center"/>
        </w:trPr>
        <w:tc>
          <w:tcPr>
            <w:tcW w:w="81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r w:rsidRPr="00024F6A">
              <w:rPr>
                <w:rFonts w:ascii="Arial" w:hAnsi="Arial" w:cs="Arial"/>
                <w:sz w:val="22"/>
                <w:szCs w:val="22"/>
              </w:rPr>
              <w:t xml:space="preserve">SR 7/US 441 from N of Fillmore to S of </w:t>
            </w:r>
            <w:proofErr w:type="spellStart"/>
            <w:r w:rsidRPr="00024F6A">
              <w:rPr>
                <w:rFonts w:ascii="Arial" w:hAnsi="Arial" w:cs="Arial"/>
                <w:sz w:val="22"/>
                <w:szCs w:val="22"/>
              </w:rPr>
              <w:t>Stirling</w:t>
            </w:r>
            <w:proofErr w:type="spellEnd"/>
            <w:r w:rsidRPr="00024F6A">
              <w:rPr>
                <w:rFonts w:ascii="Arial" w:hAnsi="Arial" w:cs="Arial"/>
                <w:sz w:val="22"/>
                <w:szCs w:val="22"/>
              </w:rPr>
              <w:t xml:space="preserve"> Rd</w:t>
            </w:r>
          </w:p>
        </w:tc>
        <w:tc>
          <w:tcPr>
            <w:tcW w:w="10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r w:rsidRPr="00024F6A">
              <w:rPr>
                <w:rFonts w:ascii="Arial" w:hAnsi="Arial" w:cs="Arial"/>
                <w:sz w:val="22"/>
                <w:szCs w:val="22"/>
              </w:rPr>
              <w:t>-</w:t>
            </w:r>
          </w:p>
        </w:tc>
        <w:tc>
          <w:tcPr>
            <w:tcW w:w="1540" w:type="dxa"/>
            <w:tcBorders>
              <w:top w:val="single" w:sz="8" w:space="0" w:color="000000"/>
              <w:left w:val="single" w:sz="8" w:space="0" w:color="000000"/>
              <w:bottom w:val="single" w:sz="8" w:space="0" w:color="000000"/>
              <w:right w:val="single" w:sz="8" w:space="0" w:color="000000"/>
            </w:tcBorders>
            <w:shd w:val="clear" w:color="auto" w:fill="C7C7C7"/>
          </w:tcPr>
          <w:p w:rsidR="00024F6A" w:rsidRPr="00024F6A" w:rsidRDefault="00024F6A" w:rsidP="00024F6A">
            <w:pPr>
              <w:rPr>
                <w:rFonts w:ascii="Arial" w:hAnsi="Arial" w:cs="Arial"/>
                <w:sz w:val="22"/>
                <w:szCs w:val="22"/>
              </w:rPr>
            </w:pPr>
            <w:r w:rsidRPr="00024F6A">
              <w:rPr>
                <w:rFonts w:ascii="Arial" w:hAnsi="Arial" w:cs="Arial"/>
                <w:sz w:val="22"/>
                <w:szCs w:val="22"/>
              </w:rPr>
              <w:t>$2,800,000</w:t>
            </w:r>
          </w:p>
        </w:tc>
      </w:tr>
      <w:tr w:rsidR="00024F6A" w:rsidRPr="00024F6A" w:rsidTr="00114656">
        <w:trPr>
          <w:trHeight w:val="280"/>
          <w:jc w:val="center"/>
        </w:trPr>
        <w:tc>
          <w:tcPr>
            <w:tcW w:w="81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r w:rsidRPr="00024F6A">
              <w:rPr>
                <w:rFonts w:ascii="Arial" w:hAnsi="Arial" w:cs="Arial"/>
                <w:sz w:val="22"/>
                <w:szCs w:val="22"/>
              </w:rPr>
              <w:t>SR 7/US 441 from N of Hallandale Bch to N of Fillmore Street</w:t>
            </w:r>
          </w:p>
        </w:tc>
        <w:tc>
          <w:tcPr>
            <w:tcW w:w="10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r w:rsidRPr="00024F6A">
              <w:rPr>
                <w:rFonts w:ascii="Arial" w:hAnsi="Arial" w:cs="Arial"/>
                <w:sz w:val="22"/>
                <w:szCs w:val="22"/>
              </w:rPr>
              <w:t>-</w:t>
            </w:r>
          </w:p>
        </w:tc>
        <w:tc>
          <w:tcPr>
            <w:tcW w:w="1540" w:type="dxa"/>
            <w:tcBorders>
              <w:top w:val="single" w:sz="8" w:space="0" w:color="000000"/>
              <w:left w:val="single" w:sz="8" w:space="0" w:color="000000"/>
              <w:bottom w:val="single" w:sz="8" w:space="0" w:color="000000"/>
              <w:right w:val="single" w:sz="8" w:space="0" w:color="000000"/>
            </w:tcBorders>
            <w:shd w:val="clear" w:color="auto" w:fill="C7C7C7"/>
          </w:tcPr>
          <w:p w:rsidR="00024F6A" w:rsidRPr="00024F6A" w:rsidRDefault="00024F6A" w:rsidP="00024F6A">
            <w:pPr>
              <w:rPr>
                <w:rFonts w:ascii="Arial" w:hAnsi="Arial" w:cs="Arial"/>
                <w:sz w:val="22"/>
                <w:szCs w:val="22"/>
              </w:rPr>
            </w:pPr>
            <w:r w:rsidRPr="00024F6A">
              <w:rPr>
                <w:rFonts w:ascii="Arial" w:hAnsi="Arial" w:cs="Arial"/>
                <w:sz w:val="22"/>
                <w:szCs w:val="22"/>
              </w:rPr>
              <w:t>$1,614,000</w:t>
            </w:r>
          </w:p>
        </w:tc>
      </w:tr>
      <w:tr w:rsidR="00024F6A" w:rsidRPr="00024F6A" w:rsidTr="00114656">
        <w:trPr>
          <w:trHeight w:val="280"/>
          <w:jc w:val="center"/>
        </w:trPr>
        <w:tc>
          <w:tcPr>
            <w:tcW w:w="81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r w:rsidRPr="00024F6A">
              <w:rPr>
                <w:rFonts w:ascii="Arial" w:hAnsi="Arial" w:cs="Arial"/>
                <w:sz w:val="22"/>
                <w:szCs w:val="22"/>
              </w:rPr>
              <w:t>Johnson Street from East of N 31st Avenue to N 8th Avenue</w:t>
            </w:r>
          </w:p>
        </w:tc>
        <w:tc>
          <w:tcPr>
            <w:tcW w:w="10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r w:rsidRPr="00024F6A">
              <w:rPr>
                <w:rFonts w:ascii="Arial" w:hAnsi="Arial" w:cs="Arial"/>
                <w:sz w:val="22"/>
                <w:szCs w:val="22"/>
              </w:rPr>
              <w:t>-</w:t>
            </w:r>
          </w:p>
        </w:tc>
        <w:tc>
          <w:tcPr>
            <w:tcW w:w="1540" w:type="dxa"/>
            <w:tcBorders>
              <w:top w:val="single" w:sz="8" w:space="0" w:color="000000"/>
              <w:left w:val="single" w:sz="8" w:space="0" w:color="000000"/>
              <w:bottom w:val="single" w:sz="8" w:space="0" w:color="000000"/>
              <w:right w:val="single" w:sz="8" w:space="0" w:color="000000"/>
            </w:tcBorders>
            <w:shd w:val="clear" w:color="auto" w:fill="C7C7C7"/>
          </w:tcPr>
          <w:p w:rsidR="00024F6A" w:rsidRPr="00024F6A" w:rsidRDefault="00024F6A" w:rsidP="00024F6A">
            <w:pPr>
              <w:rPr>
                <w:rFonts w:ascii="Arial" w:hAnsi="Arial" w:cs="Arial"/>
                <w:sz w:val="22"/>
                <w:szCs w:val="22"/>
              </w:rPr>
            </w:pPr>
            <w:r w:rsidRPr="00024F6A">
              <w:rPr>
                <w:rFonts w:ascii="Arial" w:hAnsi="Arial" w:cs="Arial"/>
                <w:sz w:val="22"/>
                <w:szCs w:val="22"/>
              </w:rPr>
              <w:t>$1,860,581</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City of Homestead</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Sickle Cell Awareness</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473</w:t>
            </w:r>
          </w:p>
        </w:tc>
        <w:tc>
          <w:tcPr>
            <w:tcW w:w="1540" w:type="dxa"/>
            <w:shd w:val="clear" w:color="auto" w:fill="C7C7C7"/>
          </w:tcPr>
          <w:p w:rsidR="00024F6A" w:rsidRPr="00024F6A" w:rsidRDefault="00024F6A" w:rsidP="00024F6A">
            <w:pPr>
              <w:rPr>
                <w:rFonts w:ascii="Arial" w:hAnsi="Arial" w:cs="Arial"/>
                <w:sz w:val="22"/>
                <w:szCs w:val="22"/>
              </w:rPr>
            </w:pPr>
            <w:r w:rsidRPr="00024F6A">
              <w:rPr>
                <w:rFonts w:ascii="Arial" w:hAnsi="Arial" w:cs="Arial"/>
                <w:sz w:val="22"/>
                <w:szCs w:val="22"/>
              </w:rPr>
              <w:t>$200,000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lastRenderedPageBreak/>
              <w:t>Pump Station and Plant Construction</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1606A</w:t>
            </w:r>
          </w:p>
        </w:tc>
        <w:tc>
          <w:tcPr>
            <w:tcW w:w="1540" w:type="dxa"/>
            <w:shd w:val="clear" w:color="auto" w:fill="C7C7C7"/>
          </w:tcPr>
          <w:p w:rsidR="00024F6A" w:rsidRPr="00024F6A" w:rsidRDefault="00024F6A" w:rsidP="00024F6A">
            <w:pPr>
              <w:rPr>
                <w:rFonts w:ascii="Arial" w:hAnsi="Arial" w:cs="Arial"/>
                <w:sz w:val="22"/>
                <w:szCs w:val="22"/>
              </w:rPr>
            </w:pPr>
            <w:r w:rsidRPr="00024F6A">
              <w:rPr>
                <w:rFonts w:ascii="Arial" w:hAnsi="Arial" w:cs="Arial"/>
                <w:sz w:val="22"/>
                <w:szCs w:val="22"/>
              </w:rPr>
              <w:t>$450,000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proofErr w:type="spellStart"/>
            <w:r w:rsidRPr="00024F6A">
              <w:rPr>
                <w:rFonts w:ascii="Arial" w:hAnsi="Arial" w:cs="Arial"/>
                <w:sz w:val="22"/>
                <w:szCs w:val="22"/>
              </w:rPr>
              <w:t>Losner</w:t>
            </w:r>
            <w:proofErr w:type="spellEnd"/>
            <w:r w:rsidRPr="00024F6A">
              <w:rPr>
                <w:rFonts w:ascii="Arial" w:hAnsi="Arial" w:cs="Arial"/>
                <w:sz w:val="22"/>
                <w:szCs w:val="22"/>
              </w:rPr>
              <w:t xml:space="preserve"> Park</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3144A</w:t>
            </w:r>
          </w:p>
        </w:tc>
        <w:tc>
          <w:tcPr>
            <w:tcW w:w="1540" w:type="dxa"/>
            <w:shd w:val="clear" w:color="auto" w:fill="C7C7C7"/>
          </w:tcPr>
          <w:p w:rsidR="00024F6A" w:rsidRPr="00024F6A" w:rsidRDefault="00024F6A" w:rsidP="00024F6A">
            <w:pPr>
              <w:rPr>
                <w:rFonts w:ascii="Arial" w:hAnsi="Arial" w:cs="Arial"/>
                <w:sz w:val="22"/>
                <w:szCs w:val="22"/>
              </w:rPr>
            </w:pPr>
            <w:r w:rsidRPr="00024F6A">
              <w:rPr>
                <w:rFonts w:ascii="Arial" w:hAnsi="Arial" w:cs="Arial"/>
                <w:sz w:val="22"/>
                <w:szCs w:val="22"/>
              </w:rPr>
              <w:t>$25,000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Homestead Renovation (Cultural Facilities)</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3144A</w:t>
            </w:r>
          </w:p>
        </w:tc>
        <w:tc>
          <w:tcPr>
            <w:tcW w:w="1540" w:type="dxa"/>
            <w:shd w:val="clear" w:color="auto" w:fill="C7C7C7"/>
          </w:tcPr>
          <w:p w:rsidR="00024F6A" w:rsidRPr="00024F6A" w:rsidRDefault="00024F6A" w:rsidP="00024F6A">
            <w:pPr>
              <w:rPr>
                <w:rFonts w:ascii="Arial" w:hAnsi="Arial" w:cs="Arial"/>
                <w:sz w:val="22"/>
                <w:szCs w:val="22"/>
              </w:rPr>
            </w:pPr>
            <w:r w:rsidRPr="00024F6A">
              <w:rPr>
                <w:rFonts w:ascii="Arial" w:hAnsi="Arial" w:cs="Arial"/>
                <w:sz w:val="22"/>
                <w:szCs w:val="22"/>
              </w:rPr>
              <w:t>$500,000</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City of Lauderdale Lakes</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Innovate Crime Reduction Project</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1234</w:t>
            </w:r>
          </w:p>
        </w:tc>
        <w:tc>
          <w:tcPr>
            <w:tcW w:w="1540" w:type="dxa"/>
            <w:shd w:val="clear" w:color="auto" w:fill="C7C7C7"/>
          </w:tcPr>
          <w:p w:rsidR="00024F6A" w:rsidRPr="00024F6A" w:rsidRDefault="00024F6A" w:rsidP="00024F6A">
            <w:pPr>
              <w:rPr>
                <w:rFonts w:ascii="Arial" w:hAnsi="Arial" w:cs="Arial"/>
                <w:sz w:val="22"/>
                <w:szCs w:val="22"/>
              </w:rPr>
            </w:pPr>
            <w:r w:rsidRPr="00024F6A">
              <w:rPr>
                <w:rFonts w:ascii="Arial" w:hAnsi="Arial" w:cs="Arial"/>
                <w:sz w:val="22"/>
                <w:szCs w:val="22"/>
              </w:rPr>
              <w:t>$300,000*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Comprehensive Sidewalk Improvement Plan</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1921A</w:t>
            </w:r>
          </w:p>
        </w:tc>
        <w:tc>
          <w:tcPr>
            <w:tcW w:w="1540" w:type="dxa"/>
            <w:shd w:val="clear" w:color="auto" w:fill="C7C7C7"/>
          </w:tcPr>
          <w:p w:rsidR="00024F6A" w:rsidRPr="00024F6A" w:rsidRDefault="00024F6A" w:rsidP="00024F6A">
            <w:pPr>
              <w:rPr>
                <w:rFonts w:ascii="Arial" w:hAnsi="Arial" w:cs="Arial"/>
                <w:sz w:val="22"/>
                <w:szCs w:val="22"/>
              </w:rPr>
            </w:pPr>
            <w:r w:rsidRPr="00024F6A">
              <w:rPr>
                <w:rFonts w:ascii="Arial" w:hAnsi="Arial" w:cs="Arial"/>
                <w:sz w:val="22"/>
                <w:szCs w:val="22"/>
              </w:rPr>
              <w:t>$200,000*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Storm-water Conveyance and Water Quality Improvements</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1606A</w:t>
            </w:r>
          </w:p>
        </w:tc>
        <w:tc>
          <w:tcPr>
            <w:tcW w:w="1540" w:type="dxa"/>
            <w:shd w:val="clear" w:color="auto" w:fill="C7C7C7"/>
          </w:tcPr>
          <w:p w:rsidR="00024F6A" w:rsidRPr="00024F6A" w:rsidRDefault="00024F6A" w:rsidP="00024F6A">
            <w:pPr>
              <w:rPr>
                <w:rFonts w:ascii="Arial" w:hAnsi="Arial" w:cs="Arial"/>
                <w:sz w:val="22"/>
                <w:szCs w:val="22"/>
              </w:rPr>
            </w:pPr>
            <w:r w:rsidRPr="00024F6A">
              <w:rPr>
                <w:rFonts w:ascii="Arial" w:hAnsi="Arial" w:cs="Arial"/>
                <w:sz w:val="22"/>
                <w:szCs w:val="22"/>
              </w:rPr>
              <w:t>$250,000*</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City of Miami</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proofErr w:type="spellStart"/>
            <w:r w:rsidRPr="00024F6A">
              <w:rPr>
                <w:rFonts w:ascii="Arial" w:hAnsi="Arial" w:cs="Arial"/>
                <w:sz w:val="22"/>
                <w:szCs w:val="22"/>
              </w:rPr>
              <w:t>Stormwater</w:t>
            </w:r>
            <w:proofErr w:type="spellEnd"/>
            <w:r w:rsidRPr="00024F6A">
              <w:rPr>
                <w:rFonts w:ascii="Arial" w:hAnsi="Arial" w:cs="Arial"/>
                <w:sz w:val="22"/>
                <w:szCs w:val="22"/>
              </w:rPr>
              <w:t xml:space="preserve"> Master Plan</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1606A</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$1,125,000</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City of Miami Gardens</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Culvert/Headwall Replacement Project</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1606A</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$150,000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Vista Verde Drainage Improvements (Phase 3)</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1606A</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$300,000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Makerspace</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2226H</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$400,000*</w:t>
            </w:r>
          </w:p>
        </w:tc>
      </w:tr>
      <w:tr w:rsidR="00024F6A" w:rsidRPr="00024F6A" w:rsidTr="00114656">
        <w:trPr>
          <w:trHeight w:val="34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City of Miami Springs</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Erosion Control and Stabilization of Drainage</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242</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$500,000*</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City of Pompano Beach</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Drinking Water Plant Filter Rehabilitation</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1606A</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$287,500</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City of West Park</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State Road 7 Pedestrian Light</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1921A</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$650,000*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Neighborhood Traffic Calming Plan</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1913</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$750,000*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proofErr w:type="spellStart"/>
            <w:r w:rsidRPr="00024F6A">
              <w:rPr>
                <w:rFonts w:ascii="Arial" w:hAnsi="Arial" w:cs="Arial"/>
                <w:sz w:val="22"/>
                <w:szCs w:val="22"/>
              </w:rPr>
              <w:t>McTyre</w:t>
            </w:r>
            <w:proofErr w:type="spellEnd"/>
            <w:r w:rsidRPr="00024F6A">
              <w:rPr>
                <w:rFonts w:ascii="Arial" w:hAnsi="Arial" w:cs="Arial"/>
                <w:sz w:val="22"/>
                <w:szCs w:val="22"/>
              </w:rPr>
              <w:t xml:space="preserve"> Park - Cultural Facilities Grant</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3144A</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$500,000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SW 25th Street / SW 48th Drainage Improvement</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1921</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$250,000*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Youth Crime Prevention</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1180</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$250,000</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Town of Lake Park</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Lakeshore Drainage</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242</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$600,000</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Village of Virginia Gardens</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proofErr w:type="spellStart"/>
            <w:r w:rsidRPr="00024F6A">
              <w:rPr>
                <w:rFonts w:ascii="Arial" w:hAnsi="Arial" w:cs="Arial"/>
                <w:sz w:val="22"/>
                <w:szCs w:val="22"/>
              </w:rPr>
              <w:t>Stormwater</w:t>
            </w:r>
            <w:proofErr w:type="spellEnd"/>
            <w:r w:rsidRPr="00024F6A">
              <w:rPr>
                <w:rFonts w:ascii="Arial" w:hAnsi="Arial" w:cs="Arial"/>
                <w:sz w:val="22"/>
                <w:szCs w:val="22"/>
              </w:rPr>
              <w:t xml:space="preserve"> Improvements</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242</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$125,000</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Broward Community and Family Health Center</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Colon Cancer Detection Screen Program</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473</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$220,000</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Children of Inmates</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Expanding Research-based Programs</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608</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$350,000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Enhanced Learning Experience Program</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608</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$300,000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South Miami-Dade County</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608</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$250,000</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Florida Jewish Federations and Agencies</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FL Holocaust Museum</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110</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$300,000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Holocaust Memorial Miami Beach</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110</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$66,501</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Holocaust Task Force</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110</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$100,000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Holocaust Memorial Miami Beach</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110</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$163,499</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Security Funding Jewish Day Schools</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114</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$654,491</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JAFCO Children’s Ability Center</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240</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$500,000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Jewish Fam and Children’s Service of Suncoast Children’s Crisis Team</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369</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$200,000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Dan Cantor Center Alzheimer’s Project</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391</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$169,287</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lastRenderedPageBreak/>
              <w:t>Jewish Family and Community Services of Southwest Florida</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391</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$50,000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Alzheimer Respite Care Statewide Funding Increase to Serve Waitlist</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391</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$3,000,000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Community Care Elderly Statewide Funding Increase to Serve Waitlist</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392</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$4,000,000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Home Care for Elderly Statewide Funding Increase to Serve Waitlist</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394</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$1,000,000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Jewish Community Center (Jewish Community Services South Florida)</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394</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$39,468</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Miami Beach Senior Center – Jewish Community Services of South Florida</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394</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$158,367</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 xml:space="preserve">Seymour </w:t>
            </w:r>
            <w:proofErr w:type="spellStart"/>
            <w:r w:rsidRPr="00024F6A">
              <w:rPr>
                <w:rFonts w:ascii="Arial" w:hAnsi="Arial" w:cs="Arial"/>
                <w:sz w:val="22"/>
                <w:szCs w:val="22"/>
              </w:rPr>
              <w:t>Gelber</w:t>
            </w:r>
            <w:proofErr w:type="spellEnd"/>
            <w:r w:rsidRPr="00024F6A">
              <w:rPr>
                <w:rFonts w:ascii="Arial" w:hAnsi="Arial" w:cs="Arial"/>
                <w:sz w:val="22"/>
                <w:szCs w:val="22"/>
              </w:rPr>
              <w:t xml:space="preserve"> Adult Day Care – Jewish Community Services South Florida</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394</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$23,234</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Holocaust Survivor Assistance – Jewish Federation</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394</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$92,946</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Michael Ann Russell JCC – Sr. Wellness</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394</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$83,647</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Area wide Council Aging (</w:t>
            </w:r>
            <w:proofErr w:type="spellStart"/>
            <w:r w:rsidRPr="00024F6A">
              <w:rPr>
                <w:rFonts w:ascii="Arial" w:hAnsi="Arial" w:cs="Arial"/>
                <w:sz w:val="22"/>
                <w:szCs w:val="22"/>
              </w:rPr>
              <w:t>Posnack</w:t>
            </w:r>
            <w:proofErr w:type="spellEnd"/>
            <w:r w:rsidRPr="00024F6A">
              <w:rPr>
                <w:rFonts w:ascii="Arial" w:hAnsi="Arial" w:cs="Arial"/>
                <w:sz w:val="22"/>
                <w:szCs w:val="22"/>
              </w:rPr>
              <w:t xml:space="preserve"> JCC Kosher Meals)</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2198</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$167,292</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Federation Transportation Elderly and Disabled</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2226H</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$143,640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JARC Transition Pre-Employment Training Program</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2198</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$204,746</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FL – Israel Business Accelerator</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2226H</w:t>
            </w:r>
          </w:p>
        </w:tc>
        <w:tc>
          <w:tcPr>
            <w:tcW w:w="1540" w:type="dxa"/>
            <w:shd w:val="clear" w:color="auto" w:fill="D0CECE"/>
          </w:tcPr>
          <w:p w:rsidR="00024F6A" w:rsidRPr="00024F6A" w:rsidRDefault="00024F6A" w:rsidP="00024F6A">
            <w:pPr>
              <w:rPr>
                <w:rFonts w:ascii="Arial" w:hAnsi="Arial" w:cs="Arial"/>
                <w:sz w:val="22"/>
                <w:szCs w:val="22"/>
              </w:rPr>
            </w:pPr>
            <w:r w:rsidRPr="00024F6A">
              <w:rPr>
                <w:rFonts w:ascii="Arial" w:hAnsi="Arial" w:cs="Arial"/>
                <w:sz w:val="22"/>
                <w:szCs w:val="22"/>
              </w:rPr>
              <w:t>$400,000</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Florida Holocaust Museum – St. Petersburg</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3141A</w:t>
            </w:r>
          </w:p>
        </w:tc>
        <w:tc>
          <w:tcPr>
            <w:tcW w:w="1540" w:type="dxa"/>
            <w:shd w:val="clear" w:color="auto" w:fill="D0CECE"/>
          </w:tcPr>
          <w:p w:rsidR="00024F6A" w:rsidRPr="00024F6A" w:rsidRDefault="00024F6A" w:rsidP="00024F6A">
            <w:pPr>
              <w:rPr>
                <w:rFonts w:ascii="Arial" w:hAnsi="Arial" w:cs="Arial"/>
                <w:sz w:val="22"/>
                <w:szCs w:val="22"/>
              </w:rPr>
            </w:pPr>
            <w:r w:rsidRPr="00024F6A">
              <w:rPr>
                <w:rFonts w:ascii="Arial" w:hAnsi="Arial" w:cs="Arial"/>
                <w:sz w:val="22"/>
                <w:szCs w:val="22"/>
              </w:rPr>
              <w:t>$750,000</w:t>
            </w:r>
          </w:p>
        </w:tc>
      </w:tr>
      <w:tr w:rsidR="00024F6A" w:rsidRPr="00024F6A" w:rsidTr="00114656">
        <w:trPr>
          <w:trHeight w:val="280"/>
          <w:jc w:val="center"/>
        </w:trPr>
        <w:tc>
          <w:tcPr>
            <w:tcW w:w="81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r w:rsidRPr="00024F6A">
              <w:rPr>
                <w:rFonts w:ascii="Arial" w:hAnsi="Arial" w:cs="Arial"/>
                <w:sz w:val="22"/>
                <w:szCs w:val="22"/>
              </w:rPr>
              <w:t>Holocaust Documentation and Education Center</w:t>
            </w:r>
          </w:p>
        </w:tc>
        <w:tc>
          <w:tcPr>
            <w:tcW w:w="10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r w:rsidRPr="00024F6A">
              <w:rPr>
                <w:rFonts w:ascii="Arial" w:hAnsi="Arial" w:cs="Arial"/>
                <w:sz w:val="22"/>
                <w:szCs w:val="22"/>
              </w:rPr>
              <w:t>3142</w:t>
            </w:r>
          </w:p>
        </w:tc>
        <w:tc>
          <w:tcPr>
            <w:tcW w:w="1540" w:type="dxa"/>
            <w:tcBorders>
              <w:top w:val="single" w:sz="8" w:space="0" w:color="000000"/>
              <w:left w:val="single" w:sz="8" w:space="0" w:color="000000"/>
              <w:bottom w:val="single" w:sz="8" w:space="0" w:color="000000"/>
              <w:right w:val="single" w:sz="8" w:space="0" w:color="000000"/>
            </w:tcBorders>
            <w:shd w:val="clear" w:color="auto" w:fill="D0CECE"/>
          </w:tcPr>
          <w:p w:rsidR="00024F6A" w:rsidRPr="00024F6A" w:rsidRDefault="00024F6A" w:rsidP="00024F6A">
            <w:pPr>
              <w:rPr>
                <w:rFonts w:ascii="Arial" w:hAnsi="Arial" w:cs="Arial"/>
                <w:sz w:val="22"/>
                <w:szCs w:val="22"/>
              </w:rPr>
            </w:pPr>
            <w:r w:rsidRPr="00024F6A">
              <w:rPr>
                <w:rFonts w:ascii="Arial" w:hAnsi="Arial" w:cs="Arial"/>
                <w:sz w:val="22"/>
                <w:szCs w:val="22"/>
              </w:rPr>
              <w:t>$357,000</w:t>
            </w:r>
          </w:p>
        </w:tc>
      </w:tr>
      <w:tr w:rsidR="00024F6A" w:rsidRPr="00024F6A" w:rsidTr="00114656">
        <w:trPr>
          <w:trHeight w:val="280"/>
          <w:jc w:val="center"/>
        </w:trPr>
        <w:tc>
          <w:tcPr>
            <w:tcW w:w="81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r w:rsidRPr="00024F6A">
              <w:rPr>
                <w:rFonts w:ascii="Arial" w:hAnsi="Arial" w:cs="Arial"/>
                <w:sz w:val="22"/>
                <w:szCs w:val="22"/>
              </w:rPr>
              <w:t>Aging and Disability Resource Center of Broward (</w:t>
            </w:r>
            <w:proofErr w:type="spellStart"/>
            <w:r w:rsidRPr="00024F6A">
              <w:rPr>
                <w:rFonts w:ascii="Arial" w:hAnsi="Arial" w:cs="Arial"/>
                <w:sz w:val="22"/>
                <w:szCs w:val="22"/>
              </w:rPr>
              <w:t>Posnack</w:t>
            </w:r>
            <w:proofErr w:type="spellEnd"/>
            <w:r w:rsidRPr="00024F6A">
              <w:rPr>
                <w:rFonts w:ascii="Arial" w:hAnsi="Arial" w:cs="Arial"/>
                <w:sz w:val="22"/>
                <w:szCs w:val="22"/>
              </w:rPr>
              <w:t xml:space="preserve"> JCC Kosher Meals)</w:t>
            </w:r>
          </w:p>
        </w:tc>
        <w:tc>
          <w:tcPr>
            <w:tcW w:w="10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r w:rsidRPr="00024F6A">
              <w:rPr>
                <w:rFonts w:ascii="Arial" w:hAnsi="Arial" w:cs="Arial"/>
                <w:sz w:val="22"/>
                <w:szCs w:val="22"/>
              </w:rPr>
              <w:t>394</w:t>
            </w:r>
          </w:p>
        </w:tc>
        <w:tc>
          <w:tcPr>
            <w:tcW w:w="1540" w:type="dxa"/>
            <w:tcBorders>
              <w:top w:val="single" w:sz="8" w:space="0" w:color="000000"/>
              <w:left w:val="single" w:sz="8" w:space="0" w:color="000000"/>
              <w:bottom w:val="single" w:sz="8" w:space="0" w:color="000000"/>
              <w:right w:val="single" w:sz="8" w:space="0" w:color="000000"/>
            </w:tcBorders>
            <w:shd w:val="clear" w:color="auto" w:fill="D0CECE"/>
          </w:tcPr>
          <w:p w:rsidR="00024F6A" w:rsidRPr="00024F6A" w:rsidRDefault="00024F6A" w:rsidP="00024F6A">
            <w:pPr>
              <w:rPr>
                <w:rFonts w:ascii="Arial" w:hAnsi="Arial" w:cs="Arial"/>
                <w:sz w:val="22"/>
                <w:szCs w:val="22"/>
              </w:rPr>
            </w:pPr>
            <w:r w:rsidRPr="00024F6A">
              <w:rPr>
                <w:rFonts w:ascii="Arial" w:hAnsi="Arial" w:cs="Arial"/>
                <w:sz w:val="22"/>
                <w:szCs w:val="22"/>
              </w:rPr>
              <w:t>$119,537</w:t>
            </w:r>
          </w:p>
        </w:tc>
      </w:tr>
      <w:tr w:rsidR="00024F6A" w:rsidRPr="00024F6A" w:rsidTr="00114656">
        <w:trPr>
          <w:trHeight w:val="628"/>
          <w:jc w:val="center"/>
        </w:trPr>
        <w:tc>
          <w:tcPr>
            <w:tcW w:w="81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r w:rsidRPr="00024F6A">
              <w:rPr>
                <w:rFonts w:ascii="Arial" w:hAnsi="Arial" w:cs="Arial"/>
                <w:sz w:val="22"/>
                <w:szCs w:val="22"/>
              </w:rPr>
              <w:t>Space Florida – Israel Research and Development Aerospace and Life Sciences Described in MOU Entered into with State of Israel</w:t>
            </w:r>
          </w:p>
        </w:tc>
        <w:tc>
          <w:tcPr>
            <w:tcW w:w="10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p>
          <w:p w:rsidR="00024F6A" w:rsidRPr="00024F6A" w:rsidRDefault="00024F6A" w:rsidP="00024F6A">
            <w:pPr>
              <w:rPr>
                <w:rFonts w:ascii="Arial" w:hAnsi="Arial" w:cs="Arial"/>
                <w:sz w:val="22"/>
                <w:szCs w:val="22"/>
              </w:rPr>
            </w:pPr>
            <w:r w:rsidRPr="00024F6A">
              <w:rPr>
                <w:rFonts w:ascii="Arial" w:hAnsi="Arial" w:cs="Arial"/>
                <w:sz w:val="22"/>
                <w:szCs w:val="22"/>
              </w:rPr>
              <w:t>222N</w:t>
            </w:r>
          </w:p>
        </w:tc>
        <w:tc>
          <w:tcPr>
            <w:tcW w:w="1540" w:type="dxa"/>
            <w:tcBorders>
              <w:top w:val="single" w:sz="8" w:space="0" w:color="000000"/>
              <w:left w:val="single" w:sz="8" w:space="0" w:color="000000"/>
              <w:bottom w:val="single" w:sz="8" w:space="0" w:color="000000"/>
              <w:right w:val="single" w:sz="8" w:space="0" w:color="000000"/>
            </w:tcBorders>
            <w:shd w:val="clear" w:color="auto" w:fill="D0CECE"/>
          </w:tcPr>
          <w:p w:rsidR="00024F6A" w:rsidRPr="00024F6A" w:rsidRDefault="00024F6A" w:rsidP="00024F6A">
            <w:pPr>
              <w:rPr>
                <w:rFonts w:ascii="Arial" w:hAnsi="Arial" w:cs="Arial"/>
                <w:sz w:val="22"/>
                <w:szCs w:val="22"/>
              </w:rPr>
            </w:pPr>
          </w:p>
          <w:p w:rsidR="00024F6A" w:rsidRPr="00024F6A" w:rsidRDefault="00024F6A" w:rsidP="00024F6A">
            <w:pPr>
              <w:rPr>
                <w:rFonts w:ascii="Arial" w:hAnsi="Arial" w:cs="Arial"/>
                <w:sz w:val="22"/>
                <w:szCs w:val="22"/>
              </w:rPr>
            </w:pPr>
            <w:r w:rsidRPr="00024F6A">
              <w:rPr>
                <w:rFonts w:ascii="Arial" w:hAnsi="Arial" w:cs="Arial"/>
                <w:sz w:val="22"/>
                <w:szCs w:val="22"/>
              </w:rPr>
              <w:t>$1,000,000</w:t>
            </w:r>
          </w:p>
        </w:tc>
      </w:tr>
      <w:tr w:rsidR="00024F6A" w:rsidRPr="00024F6A" w:rsidTr="00114656">
        <w:trPr>
          <w:trHeight w:val="280"/>
          <w:jc w:val="center"/>
        </w:trPr>
        <w:tc>
          <w:tcPr>
            <w:tcW w:w="81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r w:rsidRPr="00024F6A">
              <w:rPr>
                <w:rFonts w:ascii="Arial" w:hAnsi="Arial" w:cs="Arial"/>
                <w:sz w:val="22"/>
                <w:szCs w:val="22"/>
              </w:rPr>
              <w:t>Gulf Coast Jewish Family and Children’s Services Non-Custodial Parent Employment Program (Mia Dade, Pinellas, Pasco, Hillsborough)</w:t>
            </w:r>
          </w:p>
        </w:tc>
        <w:tc>
          <w:tcPr>
            <w:tcW w:w="10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p>
          <w:p w:rsidR="00024F6A" w:rsidRPr="00024F6A" w:rsidRDefault="00024F6A" w:rsidP="00024F6A">
            <w:pPr>
              <w:rPr>
                <w:rFonts w:ascii="Arial" w:hAnsi="Arial" w:cs="Arial"/>
                <w:sz w:val="22"/>
                <w:szCs w:val="22"/>
              </w:rPr>
            </w:pPr>
            <w:r w:rsidRPr="00024F6A">
              <w:rPr>
                <w:rFonts w:ascii="Arial" w:hAnsi="Arial" w:cs="Arial"/>
                <w:sz w:val="22"/>
                <w:szCs w:val="22"/>
              </w:rPr>
              <w:t>2199</w:t>
            </w:r>
          </w:p>
        </w:tc>
        <w:tc>
          <w:tcPr>
            <w:tcW w:w="1540" w:type="dxa"/>
            <w:tcBorders>
              <w:top w:val="single" w:sz="8" w:space="0" w:color="000000"/>
              <w:left w:val="single" w:sz="8" w:space="0" w:color="000000"/>
              <w:bottom w:val="single" w:sz="8" w:space="0" w:color="000000"/>
              <w:right w:val="single" w:sz="8" w:space="0" w:color="000000"/>
            </w:tcBorders>
            <w:shd w:val="clear" w:color="auto" w:fill="D0CECE"/>
          </w:tcPr>
          <w:p w:rsidR="00024F6A" w:rsidRPr="00024F6A" w:rsidRDefault="00024F6A" w:rsidP="00024F6A">
            <w:pPr>
              <w:rPr>
                <w:rFonts w:ascii="Arial" w:hAnsi="Arial" w:cs="Arial"/>
                <w:sz w:val="22"/>
                <w:szCs w:val="22"/>
              </w:rPr>
            </w:pPr>
          </w:p>
          <w:p w:rsidR="00024F6A" w:rsidRPr="00024F6A" w:rsidRDefault="00024F6A" w:rsidP="00024F6A">
            <w:pPr>
              <w:rPr>
                <w:rFonts w:ascii="Arial" w:hAnsi="Arial" w:cs="Arial"/>
                <w:sz w:val="22"/>
                <w:szCs w:val="22"/>
              </w:rPr>
            </w:pPr>
            <w:r w:rsidRPr="00024F6A">
              <w:rPr>
                <w:rFonts w:ascii="Arial" w:hAnsi="Arial" w:cs="Arial"/>
                <w:sz w:val="22"/>
                <w:szCs w:val="22"/>
              </w:rPr>
              <w:t>$1,416,000</w:t>
            </w:r>
          </w:p>
        </w:tc>
      </w:tr>
      <w:tr w:rsidR="00024F6A" w:rsidRPr="00024F6A" w:rsidTr="00114656">
        <w:trPr>
          <w:trHeight w:val="280"/>
          <w:jc w:val="center"/>
        </w:trPr>
        <w:tc>
          <w:tcPr>
            <w:tcW w:w="81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r w:rsidRPr="00024F6A">
              <w:rPr>
                <w:rFonts w:ascii="Arial" w:hAnsi="Arial" w:cs="Arial"/>
                <w:sz w:val="22"/>
                <w:szCs w:val="22"/>
              </w:rPr>
              <w:t>Holocaust Victims Assistance (Multiple Contracts with Jewish Family Service Agencies through RFP)</w:t>
            </w:r>
          </w:p>
        </w:tc>
        <w:tc>
          <w:tcPr>
            <w:tcW w:w="1080" w:type="dxa"/>
            <w:tcBorders>
              <w:top w:val="single" w:sz="8" w:space="0" w:color="000000"/>
              <w:left w:val="single" w:sz="8" w:space="0" w:color="000000"/>
              <w:bottom w:val="single" w:sz="8" w:space="0" w:color="000000"/>
              <w:right w:val="single" w:sz="8" w:space="0" w:color="000000"/>
            </w:tcBorders>
          </w:tcPr>
          <w:p w:rsidR="00024F6A" w:rsidRPr="00024F6A" w:rsidRDefault="00024F6A" w:rsidP="00024F6A">
            <w:pPr>
              <w:rPr>
                <w:rFonts w:ascii="Arial" w:hAnsi="Arial" w:cs="Arial"/>
                <w:sz w:val="22"/>
                <w:szCs w:val="22"/>
              </w:rPr>
            </w:pPr>
          </w:p>
          <w:p w:rsidR="00024F6A" w:rsidRPr="00024F6A" w:rsidRDefault="00024F6A" w:rsidP="00024F6A">
            <w:pPr>
              <w:rPr>
                <w:rFonts w:ascii="Arial" w:hAnsi="Arial" w:cs="Arial"/>
                <w:sz w:val="22"/>
                <w:szCs w:val="22"/>
              </w:rPr>
            </w:pPr>
            <w:r w:rsidRPr="00024F6A">
              <w:rPr>
                <w:rFonts w:ascii="Arial" w:hAnsi="Arial" w:cs="Arial"/>
                <w:sz w:val="22"/>
                <w:szCs w:val="22"/>
              </w:rPr>
              <w:t>2416</w:t>
            </w:r>
          </w:p>
        </w:tc>
        <w:tc>
          <w:tcPr>
            <w:tcW w:w="1540" w:type="dxa"/>
            <w:tcBorders>
              <w:top w:val="single" w:sz="8" w:space="0" w:color="000000"/>
              <w:left w:val="single" w:sz="8" w:space="0" w:color="000000"/>
              <w:bottom w:val="single" w:sz="8" w:space="0" w:color="000000"/>
              <w:right w:val="single" w:sz="8" w:space="0" w:color="000000"/>
            </w:tcBorders>
            <w:shd w:val="clear" w:color="auto" w:fill="D0CECE"/>
          </w:tcPr>
          <w:p w:rsidR="00024F6A" w:rsidRPr="00024F6A" w:rsidRDefault="00024F6A" w:rsidP="00024F6A">
            <w:pPr>
              <w:rPr>
                <w:rFonts w:ascii="Arial" w:hAnsi="Arial" w:cs="Arial"/>
                <w:sz w:val="22"/>
                <w:szCs w:val="22"/>
              </w:rPr>
            </w:pPr>
          </w:p>
          <w:p w:rsidR="00024F6A" w:rsidRPr="00024F6A" w:rsidRDefault="00024F6A" w:rsidP="00024F6A">
            <w:pPr>
              <w:rPr>
                <w:rFonts w:ascii="Arial" w:hAnsi="Arial" w:cs="Arial"/>
                <w:sz w:val="22"/>
                <w:szCs w:val="22"/>
              </w:rPr>
            </w:pPr>
            <w:r w:rsidRPr="00024F6A">
              <w:rPr>
                <w:rFonts w:ascii="Arial" w:hAnsi="Arial" w:cs="Arial"/>
                <w:sz w:val="22"/>
                <w:szCs w:val="22"/>
              </w:rPr>
              <w:t>$308,007</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proofErr w:type="spellStart"/>
            <w:r w:rsidRPr="00024F6A">
              <w:rPr>
                <w:rFonts w:ascii="Arial" w:hAnsi="Arial" w:cs="Arial"/>
                <w:b/>
                <w:sz w:val="22"/>
                <w:szCs w:val="22"/>
              </w:rPr>
              <w:t>Neighborworks</w:t>
            </w:r>
            <w:proofErr w:type="spellEnd"/>
            <w:r w:rsidRPr="00024F6A">
              <w:rPr>
                <w:rFonts w:ascii="Arial" w:hAnsi="Arial" w:cs="Arial"/>
                <w:b/>
                <w:sz w:val="22"/>
                <w:szCs w:val="22"/>
              </w:rPr>
              <w:t xml:space="preserve"> / CDC of Tampa</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Funding</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 xml:space="preserve">        2500C</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$450,000*</w:t>
            </w:r>
          </w:p>
        </w:tc>
      </w:tr>
      <w:tr w:rsidR="00024F6A" w:rsidRPr="00024F6A" w:rsidTr="00114656">
        <w:trPr>
          <w:trHeight w:val="280"/>
          <w:jc w:val="center"/>
        </w:trPr>
        <w:tc>
          <w:tcPr>
            <w:tcW w:w="10800" w:type="dxa"/>
            <w:gridSpan w:val="3"/>
            <w:shd w:val="clear" w:color="auto" w:fill="003366"/>
          </w:tcPr>
          <w:p w:rsidR="00024F6A" w:rsidRPr="00024F6A" w:rsidRDefault="00024F6A" w:rsidP="00024F6A">
            <w:pPr>
              <w:rPr>
                <w:rFonts w:ascii="Arial" w:hAnsi="Arial" w:cs="Arial"/>
                <w:b/>
                <w:sz w:val="22"/>
                <w:szCs w:val="22"/>
              </w:rPr>
            </w:pPr>
            <w:r w:rsidRPr="00024F6A">
              <w:rPr>
                <w:rFonts w:ascii="Arial" w:hAnsi="Arial" w:cs="Arial"/>
                <w:b/>
                <w:sz w:val="22"/>
                <w:szCs w:val="22"/>
              </w:rPr>
              <w:t>Urban League of Broward County</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Recurring</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1293</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$2,437,835</w:t>
            </w:r>
          </w:p>
        </w:tc>
      </w:tr>
      <w:tr w:rsidR="00024F6A" w:rsidRPr="00024F6A" w:rsidTr="00114656">
        <w:trPr>
          <w:trHeight w:val="280"/>
          <w:jc w:val="center"/>
        </w:trPr>
        <w:tc>
          <w:tcPr>
            <w:tcW w:w="8180" w:type="dxa"/>
          </w:tcPr>
          <w:p w:rsidR="00024F6A" w:rsidRPr="00024F6A" w:rsidRDefault="00024F6A" w:rsidP="00024F6A">
            <w:pPr>
              <w:rPr>
                <w:rFonts w:ascii="Arial" w:hAnsi="Arial" w:cs="Arial"/>
                <w:sz w:val="22"/>
                <w:szCs w:val="22"/>
              </w:rPr>
            </w:pPr>
            <w:r w:rsidRPr="00024F6A">
              <w:rPr>
                <w:rFonts w:ascii="Arial" w:hAnsi="Arial" w:cs="Arial"/>
                <w:sz w:val="22"/>
                <w:szCs w:val="22"/>
              </w:rPr>
              <w:t>Non-recurring</w:t>
            </w:r>
          </w:p>
        </w:tc>
        <w:tc>
          <w:tcPr>
            <w:tcW w:w="1080" w:type="dxa"/>
          </w:tcPr>
          <w:p w:rsidR="00024F6A" w:rsidRPr="00024F6A" w:rsidRDefault="00024F6A" w:rsidP="00024F6A">
            <w:pPr>
              <w:rPr>
                <w:rFonts w:ascii="Arial" w:hAnsi="Arial" w:cs="Arial"/>
                <w:sz w:val="22"/>
                <w:szCs w:val="22"/>
              </w:rPr>
            </w:pPr>
            <w:r w:rsidRPr="00024F6A">
              <w:rPr>
                <w:rFonts w:ascii="Arial" w:hAnsi="Arial" w:cs="Arial"/>
                <w:sz w:val="22"/>
                <w:szCs w:val="22"/>
              </w:rPr>
              <w:t>1293</w:t>
            </w:r>
          </w:p>
        </w:tc>
        <w:tc>
          <w:tcPr>
            <w:tcW w:w="1540" w:type="dxa"/>
            <w:shd w:val="clear" w:color="auto" w:fill="C0C0C0"/>
          </w:tcPr>
          <w:p w:rsidR="00024F6A" w:rsidRPr="00024F6A" w:rsidRDefault="00024F6A" w:rsidP="00024F6A">
            <w:pPr>
              <w:rPr>
                <w:rFonts w:ascii="Arial" w:hAnsi="Arial" w:cs="Arial"/>
                <w:sz w:val="22"/>
                <w:szCs w:val="22"/>
              </w:rPr>
            </w:pPr>
            <w:r w:rsidRPr="00024F6A">
              <w:rPr>
                <w:rFonts w:ascii="Arial" w:hAnsi="Arial" w:cs="Arial"/>
                <w:sz w:val="22"/>
                <w:szCs w:val="22"/>
              </w:rPr>
              <w:t>$741,412</w:t>
            </w:r>
          </w:p>
        </w:tc>
      </w:tr>
    </w:tbl>
    <w:p w:rsidR="001F5676" w:rsidRPr="007D7195" w:rsidRDefault="001F5676" w:rsidP="008F3965">
      <w:pPr>
        <w:rPr>
          <w:rFonts w:ascii="Arial" w:hAnsi="Arial" w:cs="Arial"/>
          <w:sz w:val="22"/>
          <w:szCs w:val="22"/>
        </w:rPr>
      </w:pPr>
    </w:p>
    <w:sectPr w:rsidR="001F5676" w:rsidRPr="007D7195" w:rsidSect="00DD57C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5028"/>
    <w:multiLevelType w:val="hybridMultilevel"/>
    <w:tmpl w:val="88A6EE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E054F2F"/>
    <w:multiLevelType w:val="hybridMultilevel"/>
    <w:tmpl w:val="E1E215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FC585E"/>
    <w:multiLevelType w:val="hybridMultilevel"/>
    <w:tmpl w:val="B3368D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B72766B"/>
    <w:multiLevelType w:val="hybridMultilevel"/>
    <w:tmpl w:val="843452A2"/>
    <w:lvl w:ilvl="0" w:tplc="D9F89C60">
      <w:start w:val="201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B04F5"/>
    <w:multiLevelType w:val="hybridMultilevel"/>
    <w:tmpl w:val="932475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02425"/>
    <w:multiLevelType w:val="hybridMultilevel"/>
    <w:tmpl w:val="AF32995E"/>
    <w:lvl w:ilvl="0" w:tplc="ABE29586">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5A"/>
    <w:rsid w:val="00024F6A"/>
    <w:rsid w:val="001F5676"/>
    <w:rsid w:val="00314661"/>
    <w:rsid w:val="003C768A"/>
    <w:rsid w:val="003D0319"/>
    <w:rsid w:val="004C00D2"/>
    <w:rsid w:val="004E0CF2"/>
    <w:rsid w:val="005132FC"/>
    <w:rsid w:val="00600C91"/>
    <w:rsid w:val="006F6752"/>
    <w:rsid w:val="00747E77"/>
    <w:rsid w:val="0079507E"/>
    <w:rsid w:val="007D7195"/>
    <w:rsid w:val="00811203"/>
    <w:rsid w:val="00820369"/>
    <w:rsid w:val="008F3965"/>
    <w:rsid w:val="00903F5A"/>
    <w:rsid w:val="00907155"/>
    <w:rsid w:val="009203C4"/>
    <w:rsid w:val="009747F2"/>
    <w:rsid w:val="009D755D"/>
    <w:rsid w:val="00A6205A"/>
    <w:rsid w:val="00AF1DDC"/>
    <w:rsid w:val="00B1784A"/>
    <w:rsid w:val="00BF31D8"/>
    <w:rsid w:val="00CD3D5B"/>
    <w:rsid w:val="00D10363"/>
    <w:rsid w:val="00D424B6"/>
    <w:rsid w:val="00D65A1D"/>
    <w:rsid w:val="00D8087A"/>
    <w:rsid w:val="00D84C57"/>
    <w:rsid w:val="00DB1450"/>
    <w:rsid w:val="00DC0957"/>
    <w:rsid w:val="00DD57C8"/>
    <w:rsid w:val="00E5771D"/>
    <w:rsid w:val="00E66001"/>
    <w:rsid w:val="00FB3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DB03C-B28E-42FB-8C1B-0DBFA3AE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87A"/>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087A"/>
    <w:pPr>
      <w:widowControl w:val="0"/>
      <w:spacing w:after="240"/>
      <w:ind w:firstLine="720"/>
    </w:pPr>
  </w:style>
  <w:style w:type="character" w:customStyle="1" w:styleId="BodyTextChar">
    <w:name w:val="Body Text Char"/>
    <w:basedOn w:val="DefaultParagraphFont"/>
    <w:link w:val="BodyText"/>
    <w:rsid w:val="00811203"/>
    <w:rPr>
      <w:rFonts w:ascii="Times New Roman" w:eastAsia="Times New Roman" w:hAnsi="Times New Roman" w:cs="Times New Roman"/>
      <w:sz w:val="24"/>
      <w:szCs w:val="24"/>
      <w:lang w:eastAsia="en-US"/>
    </w:rPr>
  </w:style>
  <w:style w:type="paragraph" w:customStyle="1" w:styleId="BodyTextContinued">
    <w:name w:val="Body Text Continued"/>
    <w:basedOn w:val="BodyText"/>
    <w:next w:val="BodyText"/>
    <w:rsid w:val="00D8087A"/>
    <w:pPr>
      <w:ind w:firstLine="0"/>
    </w:pPr>
    <w:rPr>
      <w:szCs w:val="20"/>
    </w:rPr>
  </w:style>
  <w:style w:type="paragraph" w:styleId="Quote">
    <w:name w:val="Quote"/>
    <w:basedOn w:val="Normal"/>
    <w:next w:val="BodyTextContinued"/>
    <w:link w:val="QuoteChar"/>
    <w:qFormat/>
    <w:rsid w:val="00D8087A"/>
    <w:pPr>
      <w:spacing w:after="240"/>
      <w:ind w:left="1440" w:right="1440"/>
    </w:pPr>
    <w:rPr>
      <w:szCs w:val="20"/>
    </w:rPr>
  </w:style>
  <w:style w:type="character" w:customStyle="1" w:styleId="QuoteChar">
    <w:name w:val="Quote Char"/>
    <w:basedOn w:val="DefaultParagraphFont"/>
    <w:link w:val="Quote"/>
    <w:rsid w:val="00811203"/>
    <w:rPr>
      <w:rFonts w:ascii="Times New Roman" w:eastAsia="Times New Roman" w:hAnsi="Times New Roman" w:cs="Times New Roman"/>
      <w:sz w:val="24"/>
      <w:szCs w:val="20"/>
      <w:lang w:eastAsia="en-US"/>
    </w:rPr>
  </w:style>
  <w:style w:type="paragraph" w:styleId="Header">
    <w:name w:val="header"/>
    <w:basedOn w:val="Normal"/>
    <w:link w:val="HeaderChar"/>
    <w:rsid w:val="00D8087A"/>
    <w:pPr>
      <w:tabs>
        <w:tab w:val="center" w:pos="4680"/>
        <w:tab w:val="right" w:pos="9360"/>
      </w:tabs>
    </w:pPr>
  </w:style>
  <w:style w:type="character" w:customStyle="1" w:styleId="HeaderChar">
    <w:name w:val="Header Char"/>
    <w:basedOn w:val="DefaultParagraphFont"/>
    <w:link w:val="Header"/>
    <w:rsid w:val="00811203"/>
    <w:rPr>
      <w:rFonts w:ascii="Times New Roman" w:eastAsia="Times New Roman" w:hAnsi="Times New Roman" w:cs="Times New Roman"/>
      <w:sz w:val="24"/>
      <w:szCs w:val="24"/>
      <w:lang w:eastAsia="en-US"/>
    </w:rPr>
  </w:style>
  <w:style w:type="paragraph" w:styleId="Footer">
    <w:name w:val="footer"/>
    <w:basedOn w:val="Normal"/>
    <w:link w:val="FooterChar"/>
    <w:rsid w:val="00D8087A"/>
    <w:pPr>
      <w:tabs>
        <w:tab w:val="center" w:pos="4680"/>
        <w:tab w:val="right" w:pos="9360"/>
      </w:tabs>
    </w:pPr>
  </w:style>
  <w:style w:type="character" w:customStyle="1" w:styleId="FooterChar">
    <w:name w:val="Footer Char"/>
    <w:basedOn w:val="DefaultParagraphFont"/>
    <w:link w:val="Footer"/>
    <w:rsid w:val="00811203"/>
    <w:rPr>
      <w:rFonts w:ascii="Times New Roman" w:eastAsia="Times New Roman" w:hAnsi="Times New Roman" w:cs="Times New Roman"/>
      <w:sz w:val="24"/>
      <w:szCs w:val="24"/>
      <w:lang w:eastAsia="en-US"/>
    </w:rPr>
  </w:style>
  <w:style w:type="character" w:styleId="PageNumber">
    <w:name w:val="page number"/>
    <w:basedOn w:val="DefaultParagraphFont"/>
    <w:rsid w:val="00D8087A"/>
  </w:style>
  <w:style w:type="paragraph" w:styleId="ListParagraph">
    <w:name w:val="List Paragraph"/>
    <w:basedOn w:val="Normal"/>
    <w:uiPriority w:val="34"/>
    <w:qFormat/>
    <w:rsid w:val="00FB3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Becker &amp; Poliakoff</Company>
  <LinksUpToDate>false</LinksUpToDate>
  <CharactersWithSpaces>19771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&amp; Poliakoff</dc:creator>
  <cp:keywords/>
  <dc:description/>
  <cp:lastModifiedBy>Becker &amp; Poliakoff</cp:lastModifiedBy>
  <cp:revision>10</cp:revision>
  <dcterms:created xsi:type="dcterms:W3CDTF">2018-07-18T14:27:00Z</dcterms:created>
  <dcterms:modified xsi:type="dcterms:W3CDTF">2018-07-19T13:58:00Z</dcterms:modified>
</cp:coreProperties>
</file>